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578" w:tblpY="510"/>
        <w:tblW w:w="16585" w:type="dxa"/>
        <w:tblLook w:val="04A0" w:firstRow="1" w:lastRow="0" w:firstColumn="1" w:lastColumn="0" w:noHBand="0" w:noVBand="1"/>
      </w:tblPr>
      <w:tblGrid>
        <w:gridCol w:w="5529"/>
        <w:gridCol w:w="5523"/>
        <w:gridCol w:w="5533"/>
      </w:tblGrid>
      <w:tr w:rsidR="0059340E" w:rsidRPr="004E56C5" w14:paraId="50718A52" w14:textId="77777777" w:rsidTr="002778BA">
        <w:tc>
          <w:tcPr>
            <w:tcW w:w="16585" w:type="dxa"/>
            <w:gridSpan w:val="3"/>
          </w:tcPr>
          <w:p w14:paraId="5998A7FD" w14:textId="77777777" w:rsidR="0059340E" w:rsidRPr="002255A7" w:rsidRDefault="0059340E" w:rsidP="002778BA">
            <w:pPr>
              <w:rPr>
                <w:b/>
                <w:sz w:val="20"/>
                <w:szCs w:val="20"/>
              </w:rPr>
            </w:pPr>
            <w:r w:rsidRPr="004E56C5">
              <w:rPr>
                <w:b/>
                <w:sz w:val="20"/>
                <w:szCs w:val="20"/>
              </w:rPr>
              <w:t xml:space="preserve">The curriculum for this stage of students’ education has been designed to </w:t>
            </w:r>
            <w:r>
              <w:rPr>
                <w:b/>
                <w:sz w:val="20"/>
                <w:szCs w:val="20"/>
              </w:rPr>
              <w:t xml:space="preserve">build upon their prior knowledge from year 9 GCSE Physics. </w:t>
            </w:r>
            <w:r w:rsidRPr="009E163D">
              <w:rPr>
                <w:b/>
                <w:sz w:val="20"/>
                <w:szCs w:val="20"/>
              </w:rPr>
              <w:t>This course provides a worthwhile background for all students,</w:t>
            </w:r>
            <w:r>
              <w:rPr>
                <w:b/>
                <w:sz w:val="20"/>
                <w:szCs w:val="20"/>
              </w:rPr>
              <w:t xml:space="preserve"> </w:t>
            </w:r>
            <w:r w:rsidRPr="009E163D">
              <w:rPr>
                <w:b/>
                <w:sz w:val="20"/>
                <w:szCs w:val="20"/>
              </w:rPr>
              <w:t xml:space="preserve">whether or not they intend to go on to study </w:t>
            </w:r>
            <w:r>
              <w:rPr>
                <w:b/>
                <w:sz w:val="20"/>
                <w:szCs w:val="20"/>
              </w:rPr>
              <w:t>Physics</w:t>
            </w:r>
            <w:r w:rsidRPr="009E163D">
              <w:rPr>
                <w:b/>
                <w:sz w:val="20"/>
                <w:szCs w:val="20"/>
              </w:rPr>
              <w:t xml:space="preserve"> beyond</w:t>
            </w:r>
            <w:r>
              <w:rPr>
                <w:b/>
                <w:sz w:val="20"/>
                <w:szCs w:val="20"/>
              </w:rPr>
              <w:t xml:space="preserve"> </w:t>
            </w:r>
            <w:r w:rsidRPr="009E163D">
              <w:rPr>
                <w:b/>
                <w:sz w:val="20"/>
                <w:szCs w:val="20"/>
              </w:rPr>
              <w:t>GCSE. The course enables students to acquire a body of scientific</w:t>
            </w:r>
            <w:r>
              <w:rPr>
                <w:b/>
                <w:sz w:val="20"/>
                <w:szCs w:val="20"/>
              </w:rPr>
              <w:t xml:space="preserve"> </w:t>
            </w:r>
            <w:r w:rsidRPr="009E163D">
              <w:rPr>
                <w:b/>
                <w:sz w:val="20"/>
                <w:szCs w:val="20"/>
              </w:rPr>
              <w:t>knowledge and develop an understanding of the ideas and</w:t>
            </w:r>
            <w:r>
              <w:rPr>
                <w:b/>
                <w:sz w:val="20"/>
                <w:szCs w:val="20"/>
              </w:rPr>
              <w:t xml:space="preserve"> </w:t>
            </w:r>
            <w:r w:rsidRPr="009E163D">
              <w:rPr>
                <w:b/>
                <w:sz w:val="20"/>
                <w:szCs w:val="20"/>
              </w:rPr>
              <w:t xml:space="preserve">applications of </w:t>
            </w:r>
            <w:r>
              <w:rPr>
                <w:b/>
                <w:sz w:val="20"/>
                <w:szCs w:val="20"/>
              </w:rPr>
              <w:t xml:space="preserve">Physics e.g. </w:t>
            </w:r>
            <w:r w:rsidRPr="009E163D">
              <w:rPr>
                <w:b/>
                <w:sz w:val="20"/>
                <w:szCs w:val="20"/>
              </w:rPr>
              <w:t xml:space="preserve"> </w:t>
            </w:r>
            <w:r>
              <w:rPr>
                <w:b/>
                <w:sz w:val="20"/>
                <w:szCs w:val="20"/>
              </w:rPr>
              <w:t xml:space="preserve">Energy, Forces and Motion, Waves and the Electromagnetic Spectrum. </w:t>
            </w:r>
            <w:r w:rsidRPr="009E163D">
              <w:rPr>
                <w:b/>
                <w:sz w:val="20"/>
                <w:szCs w:val="20"/>
              </w:rPr>
              <w:t>This is set in the context of knowing and</w:t>
            </w:r>
            <w:r>
              <w:rPr>
                <w:b/>
                <w:sz w:val="20"/>
                <w:szCs w:val="20"/>
              </w:rPr>
              <w:t xml:space="preserve"> </w:t>
            </w:r>
            <w:r w:rsidRPr="009E163D">
              <w:rPr>
                <w:b/>
                <w:sz w:val="20"/>
                <w:szCs w:val="20"/>
              </w:rPr>
              <w:t>understanding a body of scientific facts. Students acquire an</w:t>
            </w:r>
            <w:r>
              <w:rPr>
                <w:b/>
                <w:sz w:val="20"/>
                <w:szCs w:val="20"/>
              </w:rPr>
              <w:t xml:space="preserve"> </w:t>
            </w:r>
            <w:r w:rsidRPr="009E163D">
              <w:rPr>
                <w:b/>
                <w:sz w:val="20"/>
                <w:szCs w:val="20"/>
              </w:rPr>
              <w:t>understanding and experience of the methods used in science</w:t>
            </w:r>
            <w:r>
              <w:rPr>
                <w:b/>
                <w:sz w:val="20"/>
                <w:szCs w:val="20"/>
              </w:rPr>
              <w:t xml:space="preserve"> </w:t>
            </w:r>
            <w:r w:rsidRPr="009E163D">
              <w:rPr>
                <w:b/>
                <w:sz w:val="20"/>
                <w:szCs w:val="20"/>
              </w:rPr>
              <w:t>and of the application of experimental techniques in everyday life.</w:t>
            </w:r>
          </w:p>
        </w:tc>
      </w:tr>
      <w:tr w:rsidR="0059340E" w:rsidRPr="008B6DDD" w14:paraId="33379140" w14:textId="77777777" w:rsidTr="002778BA">
        <w:tc>
          <w:tcPr>
            <w:tcW w:w="5529" w:type="dxa"/>
          </w:tcPr>
          <w:p w14:paraId="46756D37" w14:textId="009EC733"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1</w:t>
            </w:r>
            <w:r w:rsidRPr="008B6DDD">
              <w:rPr>
                <w:b/>
                <w:sz w:val="18"/>
                <w:szCs w:val="18"/>
                <w:u w:val="single"/>
              </w:rPr>
              <w:t xml:space="preserve">: </w:t>
            </w:r>
            <w:r w:rsidRPr="008B6DDD">
              <w:rPr>
                <w:sz w:val="18"/>
                <w:szCs w:val="18"/>
                <w:u w:val="single"/>
              </w:rPr>
              <w:t xml:space="preserve">  Energy </w:t>
            </w:r>
          </w:p>
          <w:p w14:paraId="21EBB3AB" w14:textId="77777777" w:rsidR="0065719F" w:rsidRPr="008B6DDD" w:rsidRDefault="0065719F" w:rsidP="0065719F">
            <w:pPr>
              <w:rPr>
                <w:b/>
                <w:sz w:val="18"/>
                <w:szCs w:val="18"/>
              </w:rPr>
            </w:pPr>
            <w:r w:rsidRPr="008B6DDD">
              <w:rPr>
                <w:b/>
                <w:sz w:val="18"/>
                <w:szCs w:val="18"/>
              </w:rPr>
              <w:t>STUDENTS MUST KNOW:</w:t>
            </w:r>
          </w:p>
          <w:p w14:paraId="6A58750B" w14:textId="77777777" w:rsidR="0065719F" w:rsidRPr="008B6DDD" w:rsidRDefault="0065719F" w:rsidP="0065719F">
            <w:pPr>
              <w:pStyle w:val="ListParagraph"/>
              <w:numPr>
                <w:ilvl w:val="0"/>
                <w:numId w:val="39"/>
              </w:numPr>
              <w:rPr>
                <w:sz w:val="18"/>
                <w:szCs w:val="18"/>
              </w:rPr>
            </w:pPr>
            <w:r w:rsidRPr="008B6DDD">
              <w:rPr>
                <w:sz w:val="18"/>
                <w:szCs w:val="18"/>
              </w:rPr>
              <w:t xml:space="preserve">Changes in Energy Stores. </w:t>
            </w:r>
          </w:p>
          <w:p w14:paraId="5E8F239A" w14:textId="77777777" w:rsidR="0065719F" w:rsidRPr="008B6DDD" w:rsidRDefault="0065719F" w:rsidP="0065719F">
            <w:pPr>
              <w:pStyle w:val="ListParagraph"/>
              <w:numPr>
                <w:ilvl w:val="0"/>
                <w:numId w:val="39"/>
              </w:numPr>
              <w:rPr>
                <w:sz w:val="18"/>
                <w:szCs w:val="18"/>
              </w:rPr>
            </w:pPr>
            <w:r w:rsidRPr="008B6DDD">
              <w:rPr>
                <w:sz w:val="18"/>
                <w:szCs w:val="18"/>
              </w:rPr>
              <w:t xml:space="preserve">Energy and Work. </w:t>
            </w:r>
          </w:p>
          <w:p w14:paraId="3455A768" w14:textId="77777777" w:rsidR="0065719F" w:rsidRPr="008B6DDD" w:rsidRDefault="0065719F" w:rsidP="0065719F">
            <w:pPr>
              <w:pStyle w:val="ListParagraph"/>
              <w:numPr>
                <w:ilvl w:val="0"/>
                <w:numId w:val="39"/>
              </w:numPr>
              <w:rPr>
                <w:sz w:val="18"/>
                <w:szCs w:val="18"/>
              </w:rPr>
            </w:pPr>
            <w:r w:rsidRPr="008B6DDD">
              <w:rPr>
                <w:sz w:val="18"/>
                <w:szCs w:val="18"/>
              </w:rPr>
              <w:t xml:space="preserve">Kinetic and Gravitational Potential Energy. </w:t>
            </w:r>
          </w:p>
          <w:p w14:paraId="5504202A" w14:textId="77777777" w:rsidR="0065719F" w:rsidRPr="008B6DDD" w:rsidRDefault="0065719F" w:rsidP="0065719F">
            <w:pPr>
              <w:pStyle w:val="ListParagraph"/>
              <w:numPr>
                <w:ilvl w:val="0"/>
                <w:numId w:val="39"/>
              </w:numPr>
              <w:rPr>
                <w:sz w:val="18"/>
                <w:szCs w:val="18"/>
              </w:rPr>
            </w:pPr>
            <w:r w:rsidRPr="008B6DDD">
              <w:rPr>
                <w:sz w:val="18"/>
                <w:szCs w:val="18"/>
              </w:rPr>
              <w:t>Energy Efficiency. To understand the factors affecting efficiency and how to calculate percentage efficiency.</w:t>
            </w:r>
          </w:p>
          <w:p w14:paraId="1A52CDDE" w14:textId="77777777" w:rsidR="0065719F" w:rsidRPr="008B6DDD" w:rsidRDefault="0065719F" w:rsidP="0065719F">
            <w:pPr>
              <w:pStyle w:val="ListParagraph"/>
              <w:numPr>
                <w:ilvl w:val="0"/>
                <w:numId w:val="39"/>
              </w:numPr>
              <w:rPr>
                <w:sz w:val="18"/>
                <w:szCs w:val="18"/>
              </w:rPr>
            </w:pPr>
            <w:r w:rsidRPr="008B6DDD">
              <w:rPr>
                <w:sz w:val="18"/>
                <w:szCs w:val="18"/>
              </w:rPr>
              <w:t xml:space="preserve">Energy and Power.  </w:t>
            </w:r>
          </w:p>
          <w:p w14:paraId="75B0729F" w14:textId="77777777" w:rsidR="0065719F" w:rsidRPr="008B6DDD" w:rsidRDefault="0065719F" w:rsidP="0065719F">
            <w:pPr>
              <w:pStyle w:val="ListParagraph"/>
              <w:numPr>
                <w:ilvl w:val="0"/>
                <w:numId w:val="39"/>
              </w:numPr>
              <w:rPr>
                <w:sz w:val="18"/>
                <w:szCs w:val="18"/>
              </w:rPr>
            </w:pPr>
            <w:r w:rsidRPr="008B6DDD">
              <w:rPr>
                <w:sz w:val="18"/>
                <w:szCs w:val="18"/>
              </w:rPr>
              <w:t xml:space="preserve">Energy Transfer by Conduction.  </w:t>
            </w:r>
          </w:p>
          <w:p w14:paraId="0D2A27B7" w14:textId="77777777" w:rsidR="0065719F" w:rsidRPr="008B6DDD" w:rsidRDefault="0065719F" w:rsidP="0065719F">
            <w:pPr>
              <w:pStyle w:val="ListParagraph"/>
              <w:rPr>
                <w:rFonts w:cstheme="minorHAnsi"/>
                <w:sz w:val="18"/>
                <w:szCs w:val="18"/>
              </w:rPr>
            </w:pPr>
          </w:p>
          <w:p w14:paraId="254244F7" w14:textId="77777777" w:rsidR="0065719F" w:rsidRPr="008B6DDD" w:rsidRDefault="0065719F" w:rsidP="0065719F">
            <w:pPr>
              <w:pStyle w:val="ListParagraph"/>
              <w:ind w:left="22"/>
              <w:rPr>
                <w:rFonts w:ascii="Calibri" w:hAnsi="Calibri" w:cs="Arial"/>
                <w:sz w:val="18"/>
                <w:szCs w:val="18"/>
              </w:rPr>
            </w:pPr>
            <w:r w:rsidRPr="008B6DDD">
              <w:rPr>
                <w:rFonts w:ascii="Calibri" w:hAnsi="Calibri" w:cs="Arial"/>
                <w:b/>
                <w:sz w:val="18"/>
                <w:szCs w:val="18"/>
                <w:u w:val="single"/>
              </w:rPr>
              <w:t>REQUIRED PRACTICAL 1</w:t>
            </w:r>
            <w:r w:rsidRPr="008B6DDD">
              <w:rPr>
                <w:rFonts w:cs="Arial"/>
                <w:b/>
                <w:sz w:val="18"/>
                <w:szCs w:val="18"/>
                <w:u w:val="single"/>
              </w:rPr>
              <w:t xml:space="preserve"> </w:t>
            </w:r>
            <w:r w:rsidRPr="008B6DDD">
              <w:rPr>
                <w:rFonts w:cs="Arial"/>
                <w:sz w:val="18"/>
                <w:szCs w:val="18"/>
                <w:u w:val="single"/>
              </w:rPr>
              <w:t>I</w:t>
            </w:r>
            <w:r w:rsidRPr="008B6DDD">
              <w:rPr>
                <w:rFonts w:ascii="Calibri" w:hAnsi="Calibri" w:cs="Arial"/>
                <w:sz w:val="18"/>
                <w:szCs w:val="18"/>
              </w:rPr>
              <w:t>nvestigation to determine the specific heat capacity of one or more materials.</w:t>
            </w:r>
          </w:p>
          <w:p w14:paraId="7A5C7505" w14:textId="77777777" w:rsidR="0065719F" w:rsidRDefault="0065719F" w:rsidP="0065719F">
            <w:pPr>
              <w:pStyle w:val="ListParagraph"/>
              <w:rPr>
                <w:sz w:val="18"/>
                <w:szCs w:val="18"/>
              </w:rPr>
            </w:pPr>
          </w:p>
          <w:p w14:paraId="17D46250"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480230FC" w14:textId="77777777" w:rsidR="0065719F" w:rsidRDefault="0065719F" w:rsidP="0065719F">
            <w:pPr>
              <w:pStyle w:val="ListParagraph"/>
              <w:rPr>
                <w:sz w:val="18"/>
                <w:szCs w:val="18"/>
              </w:rPr>
            </w:pPr>
          </w:p>
          <w:p w14:paraId="70F22587" w14:textId="48664E3D" w:rsidR="0059340E" w:rsidRPr="008B6DDD" w:rsidRDefault="0059340E" w:rsidP="0065719F">
            <w:pPr>
              <w:rPr>
                <w:sz w:val="18"/>
                <w:szCs w:val="18"/>
              </w:rPr>
            </w:pPr>
          </w:p>
        </w:tc>
        <w:tc>
          <w:tcPr>
            <w:tcW w:w="5523" w:type="dxa"/>
          </w:tcPr>
          <w:p w14:paraId="5D3AD1C3" w14:textId="2E0BC4A3"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2</w:t>
            </w:r>
            <w:r w:rsidRPr="008B6DDD">
              <w:rPr>
                <w:b/>
                <w:sz w:val="18"/>
                <w:szCs w:val="18"/>
                <w:u w:val="single"/>
              </w:rPr>
              <w:t>:</w:t>
            </w:r>
            <w:r w:rsidRPr="008B6DDD">
              <w:rPr>
                <w:sz w:val="18"/>
                <w:szCs w:val="18"/>
                <w:u w:val="single"/>
              </w:rPr>
              <w:t xml:space="preserve"> </w:t>
            </w:r>
            <w:r>
              <w:rPr>
                <w:sz w:val="18"/>
                <w:szCs w:val="18"/>
                <w:u w:val="single"/>
              </w:rPr>
              <w:t>Energy Continued</w:t>
            </w:r>
          </w:p>
          <w:p w14:paraId="348E13C3" w14:textId="77777777" w:rsidR="0065719F" w:rsidRPr="008B6DDD" w:rsidRDefault="0065719F" w:rsidP="0065719F">
            <w:pPr>
              <w:rPr>
                <w:b/>
                <w:sz w:val="18"/>
                <w:szCs w:val="18"/>
              </w:rPr>
            </w:pPr>
            <w:r w:rsidRPr="008B6DDD">
              <w:rPr>
                <w:b/>
                <w:sz w:val="18"/>
                <w:szCs w:val="18"/>
              </w:rPr>
              <w:t>STUDENTS MUST KNOW:</w:t>
            </w:r>
          </w:p>
          <w:p w14:paraId="4998E539" w14:textId="77777777" w:rsidR="0065719F" w:rsidRPr="008B6DDD" w:rsidRDefault="0065719F" w:rsidP="0065719F">
            <w:pPr>
              <w:pStyle w:val="ListParagraph"/>
              <w:numPr>
                <w:ilvl w:val="0"/>
                <w:numId w:val="40"/>
              </w:numPr>
              <w:rPr>
                <w:sz w:val="18"/>
                <w:szCs w:val="18"/>
              </w:rPr>
            </w:pPr>
            <w:r w:rsidRPr="008B6DDD">
              <w:rPr>
                <w:sz w:val="18"/>
                <w:szCs w:val="18"/>
              </w:rPr>
              <w:t>Infrared Radiation. To understand what infrared radiation is and how it is detected (T).</w:t>
            </w:r>
          </w:p>
          <w:p w14:paraId="099E9D31" w14:textId="77777777" w:rsidR="0065719F" w:rsidRPr="008B6DDD" w:rsidRDefault="0065719F" w:rsidP="0065719F">
            <w:pPr>
              <w:pStyle w:val="ListParagraph"/>
              <w:numPr>
                <w:ilvl w:val="0"/>
                <w:numId w:val="40"/>
              </w:numPr>
              <w:rPr>
                <w:sz w:val="18"/>
                <w:szCs w:val="18"/>
              </w:rPr>
            </w:pPr>
            <w:r w:rsidRPr="008B6DDD">
              <w:rPr>
                <w:sz w:val="18"/>
                <w:szCs w:val="18"/>
              </w:rPr>
              <w:t>Heating and Insulation Buildings. (T).</w:t>
            </w:r>
          </w:p>
          <w:p w14:paraId="25012058" w14:textId="77777777" w:rsidR="0065719F" w:rsidRPr="008B6DDD" w:rsidRDefault="0065719F" w:rsidP="0065719F">
            <w:pPr>
              <w:pStyle w:val="ListParagraph"/>
              <w:numPr>
                <w:ilvl w:val="0"/>
                <w:numId w:val="40"/>
              </w:numPr>
              <w:rPr>
                <w:sz w:val="18"/>
                <w:szCs w:val="18"/>
              </w:rPr>
            </w:pPr>
            <w:r w:rsidRPr="008B6DDD">
              <w:rPr>
                <w:sz w:val="18"/>
                <w:szCs w:val="18"/>
              </w:rPr>
              <w:t xml:space="preserve">Energy Demands. </w:t>
            </w:r>
          </w:p>
          <w:p w14:paraId="374284A5" w14:textId="77777777" w:rsidR="0065719F" w:rsidRPr="008B6DDD" w:rsidRDefault="0065719F" w:rsidP="0065719F">
            <w:pPr>
              <w:pStyle w:val="ListParagraph"/>
              <w:numPr>
                <w:ilvl w:val="0"/>
                <w:numId w:val="40"/>
              </w:numPr>
              <w:rPr>
                <w:sz w:val="18"/>
                <w:szCs w:val="18"/>
              </w:rPr>
            </w:pPr>
            <w:r w:rsidRPr="008B6DDD">
              <w:rPr>
                <w:sz w:val="18"/>
                <w:szCs w:val="18"/>
              </w:rPr>
              <w:t xml:space="preserve">Energy from Wind, Water, Sun and Earth. </w:t>
            </w:r>
          </w:p>
          <w:p w14:paraId="0DE77C05" w14:textId="77777777" w:rsidR="0065719F" w:rsidRPr="008B6DDD" w:rsidRDefault="0065719F" w:rsidP="0065719F">
            <w:pPr>
              <w:pStyle w:val="ListParagraph"/>
              <w:numPr>
                <w:ilvl w:val="0"/>
                <w:numId w:val="40"/>
              </w:numPr>
              <w:rPr>
                <w:sz w:val="18"/>
                <w:szCs w:val="18"/>
              </w:rPr>
            </w:pPr>
            <w:r w:rsidRPr="008B6DDD">
              <w:rPr>
                <w:sz w:val="18"/>
                <w:szCs w:val="18"/>
              </w:rPr>
              <w:t>Energy and the Environment. To understand how non-renewable energy sources affect our environment the impact of renewables on global resources.</w:t>
            </w:r>
          </w:p>
          <w:p w14:paraId="48496D42"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57120224" w14:textId="2AC4441A" w:rsidR="0059340E" w:rsidRPr="008B6DDD" w:rsidRDefault="0059340E" w:rsidP="002778BA">
            <w:pPr>
              <w:rPr>
                <w:b/>
                <w:sz w:val="18"/>
                <w:szCs w:val="18"/>
              </w:rPr>
            </w:pPr>
          </w:p>
        </w:tc>
        <w:tc>
          <w:tcPr>
            <w:tcW w:w="5533" w:type="dxa"/>
          </w:tcPr>
          <w:p w14:paraId="362A1214" w14:textId="10E9D2B9"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3</w:t>
            </w:r>
            <w:r w:rsidRPr="008B6DDD">
              <w:rPr>
                <w:b/>
                <w:sz w:val="18"/>
                <w:szCs w:val="18"/>
                <w:u w:val="single"/>
              </w:rPr>
              <w:t>:</w:t>
            </w:r>
            <w:r w:rsidRPr="008B6DDD">
              <w:rPr>
                <w:sz w:val="18"/>
                <w:szCs w:val="18"/>
              </w:rPr>
              <w:t xml:space="preserve"> </w:t>
            </w:r>
            <w:r w:rsidRPr="008B6DDD">
              <w:rPr>
                <w:sz w:val="18"/>
                <w:szCs w:val="18"/>
                <w:u w:val="single"/>
              </w:rPr>
              <w:t xml:space="preserve">  </w:t>
            </w:r>
            <w:r>
              <w:rPr>
                <w:sz w:val="18"/>
                <w:szCs w:val="18"/>
                <w:u w:val="single"/>
              </w:rPr>
              <w:t>Atomic Structure</w:t>
            </w:r>
            <w:r w:rsidRPr="008B6DDD">
              <w:rPr>
                <w:sz w:val="18"/>
                <w:szCs w:val="18"/>
                <w:u w:val="single"/>
              </w:rPr>
              <w:t xml:space="preserve"> </w:t>
            </w:r>
          </w:p>
          <w:p w14:paraId="07045DCA" w14:textId="77777777" w:rsidR="0065719F" w:rsidRPr="008B6DDD" w:rsidRDefault="0065719F" w:rsidP="0065719F">
            <w:pPr>
              <w:rPr>
                <w:b/>
                <w:sz w:val="18"/>
                <w:szCs w:val="18"/>
              </w:rPr>
            </w:pPr>
            <w:r w:rsidRPr="008B6DDD">
              <w:rPr>
                <w:b/>
                <w:sz w:val="18"/>
                <w:szCs w:val="18"/>
              </w:rPr>
              <w:t>STUDENTS MUST KNOW:</w:t>
            </w:r>
          </w:p>
          <w:p w14:paraId="4D8EBDA9" w14:textId="77777777" w:rsidR="0065719F" w:rsidRPr="0062297C" w:rsidRDefault="0065719F" w:rsidP="0065719F">
            <w:pPr>
              <w:pStyle w:val="ListParagraph"/>
              <w:numPr>
                <w:ilvl w:val="0"/>
                <w:numId w:val="39"/>
              </w:numPr>
              <w:rPr>
                <w:rFonts w:cstheme="minorHAnsi"/>
                <w:sz w:val="18"/>
                <w:szCs w:val="18"/>
              </w:rPr>
            </w:pPr>
            <w:r w:rsidRPr="0062297C">
              <w:rPr>
                <w:sz w:val="18"/>
                <w:szCs w:val="18"/>
              </w:rPr>
              <w:t>The Discovery of the Nucleus.</w:t>
            </w:r>
            <w:r w:rsidRPr="0062297C">
              <w:rPr>
                <w:rFonts w:cstheme="minorHAnsi"/>
                <w:sz w:val="18"/>
                <w:szCs w:val="18"/>
              </w:rPr>
              <w:t xml:space="preserve"> </w:t>
            </w:r>
            <w:r w:rsidRPr="0062297C">
              <w:rPr>
                <w:sz w:val="18"/>
                <w:szCs w:val="18"/>
              </w:rPr>
              <w:t xml:space="preserve"> </w:t>
            </w:r>
            <w:r w:rsidRPr="0062297C">
              <w:rPr>
                <w:rFonts w:cstheme="minorHAnsi"/>
                <w:sz w:val="18"/>
                <w:szCs w:val="18"/>
              </w:rPr>
              <w:t>How can we establish the structure of an atom.</w:t>
            </w:r>
          </w:p>
          <w:p w14:paraId="780EEDD5" w14:textId="77777777" w:rsidR="0065719F" w:rsidRPr="0062297C" w:rsidRDefault="0065719F" w:rsidP="0065719F">
            <w:pPr>
              <w:pStyle w:val="ListParagraph"/>
              <w:numPr>
                <w:ilvl w:val="0"/>
                <w:numId w:val="39"/>
              </w:numPr>
              <w:rPr>
                <w:rFonts w:cstheme="minorHAnsi"/>
                <w:b/>
                <w:sz w:val="18"/>
                <w:szCs w:val="18"/>
              </w:rPr>
            </w:pPr>
            <w:r w:rsidRPr="0062297C">
              <w:rPr>
                <w:sz w:val="18"/>
                <w:szCs w:val="18"/>
              </w:rPr>
              <w:t>Changes in the Nucleus. How can we identify changes to a nucleus.</w:t>
            </w:r>
          </w:p>
          <w:p w14:paraId="6FC704BA" w14:textId="77777777" w:rsidR="0065719F" w:rsidRPr="0062297C" w:rsidRDefault="0065719F" w:rsidP="0065719F">
            <w:pPr>
              <w:pStyle w:val="ListParagraph"/>
              <w:numPr>
                <w:ilvl w:val="0"/>
                <w:numId w:val="39"/>
              </w:numPr>
              <w:rPr>
                <w:rFonts w:cstheme="minorHAnsi"/>
                <w:b/>
                <w:sz w:val="18"/>
                <w:szCs w:val="18"/>
              </w:rPr>
            </w:pPr>
            <w:r w:rsidRPr="0062297C">
              <w:rPr>
                <w:sz w:val="18"/>
                <w:szCs w:val="18"/>
              </w:rPr>
              <w:t>Activity and Half Life. To understand how long does a radioactive source remain active</w:t>
            </w:r>
            <w:r w:rsidRPr="0062297C">
              <w:rPr>
                <w:rFonts w:cstheme="minorHAnsi"/>
                <w:sz w:val="18"/>
                <w:szCs w:val="18"/>
              </w:rPr>
              <w:t>.</w:t>
            </w:r>
          </w:p>
          <w:p w14:paraId="410D599E" w14:textId="77777777" w:rsidR="0065719F" w:rsidRPr="0062297C" w:rsidRDefault="0065719F" w:rsidP="0065719F">
            <w:pPr>
              <w:pStyle w:val="ListParagraph"/>
              <w:numPr>
                <w:ilvl w:val="0"/>
                <w:numId w:val="39"/>
              </w:numPr>
              <w:rPr>
                <w:rFonts w:cstheme="minorHAnsi"/>
                <w:sz w:val="18"/>
                <w:szCs w:val="18"/>
              </w:rPr>
            </w:pPr>
            <w:r w:rsidRPr="0062297C">
              <w:rPr>
                <w:rFonts w:cstheme="minorHAnsi"/>
                <w:sz w:val="18"/>
                <w:szCs w:val="18"/>
              </w:rPr>
              <w:t>Nuclear Radiation in Medicine. How can radioactivity can be used for medical treatment (T).</w:t>
            </w:r>
          </w:p>
          <w:p w14:paraId="3833DA97" w14:textId="77777777" w:rsidR="0065719F" w:rsidRPr="0062297C" w:rsidRDefault="0065719F" w:rsidP="0065719F">
            <w:pPr>
              <w:pStyle w:val="ListParagraph"/>
              <w:numPr>
                <w:ilvl w:val="0"/>
                <w:numId w:val="39"/>
              </w:numPr>
              <w:rPr>
                <w:rFonts w:cstheme="minorHAnsi"/>
                <w:sz w:val="18"/>
                <w:szCs w:val="18"/>
              </w:rPr>
            </w:pPr>
            <w:r w:rsidRPr="0062297C">
              <w:rPr>
                <w:rFonts w:cstheme="minorHAnsi"/>
                <w:sz w:val="18"/>
                <w:szCs w:val="18"/>
              </w:rPr>
              <w:t>Nuclear Fission and Fusion.</w:t>
            </w:r>
            <w:r w:rsidRPr="0062297C">
              <w:rPr>
                <w:sz w:val="18"/>
                <w:szCs w:val="18"/>
              </w:rPr>
              <w:t xml:space="preserve"> </w:t>
            </w:r>
            <w:r w:rsidRPr="0062297C">
              <w:rPr>
                <w:rFonts w:cstheme="minorHAnsi"/>
                <w:sz w:val="18"/>
                <w:szCs w:val="18"/>
              </w:rPr>
              <w:t>To understand how a radioactive source and fusion can be used to generate electricity (T).</w:t>
            </w:r>
          </w:p>
          <w:p w14:paraId="539265D3" w14:textId="6A1802C4" w:rsidR="00713706" w:rsidRPr="0065719F" w:rsidRDefault="0065719F" w:rsidP="0065719F">
            <w:pPr>
              <w:pStyle w:val="ListParagraph"/>
              <w:numPr>
                <w:ilvl w:val="0"/>
                <w:numId w:val="39"/>
              </w:numPr>
              <w:rPr>
                <w:rFonts w:cstheme="minorHAnsi"/>
                <w:sz w:val="18"/>
                <w:szCs w:val="18"/>
              </w:rPr>
            </w:pPr>
            <w:r w:rsidRPr="0062297C">
              <w:rPr>
                <w:rFonts w:cstheme="minorHAnsi"/>
                <w:sz w:val="18"/>
                <w:szCs w:val="18"/>
              </w:rPr>
              <w:t>Nuclear Issues.</w:t>
            </w:r>
            <w:r w:rsidRPr="0062297C">
              <w:rPr>
                <w:sz w:val="18"/>
                <w:szCs w:val="18"/>
              </w:rPr>
              <w:t xml:space="preserve"> </w:t>
            </w:r>
            <w:r w:rsidRPr="0062297C">
              <w:rPr>
                <w:rFonts w:cstheme="minorHAnsi"/>
                <w:sz w:val="18"/>
                <w:szCs w:val="18"/>
              </w:rPr>
              <w:t>How much nuclear radiations affect the way we live (T).</w:t>
            </w:r>
          </w:p>
          <w:p w14:paraId="24EC722B" w14:textId="77777777" w:rsidR="00713706" w:rsidRPr="008B6DDD" w:rsidRDefault="00713706" w:rsidP="002778BA">
            <w:pPr>
              <w:pStyle w:val="ListParagraph"/>
              <w:rPr>
                <w:sz w:val="18"/>
                <w:szCs w:val="18"/>
              </w:rPr>
            </w:pPr>
          </w:p>
          <w:p w14:paraId="6CD2314C"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039C497" w14:textId="58631966" w:rsidR="0059340E" w:rsidRPr="008B6DDD" w:rsidRDefault="0059340E" w:rsidP="002778BA">
            <w:pPr>
              <w:rPr>
                <w:b/>
                <w:sz w:val="18"/>
                <w:szCs w:val="18"/>
              </w:rPr>
            </w:pPr>
          </w:p>
        </w:tc>
      </w:tr>
    </w:tbl>
    <w:tbl>
      <w:tblPr>
        <w:tblStyle w:val="TableGrid"/>
        <w:tblpPr w:leftFromText="180" w:rightFromText="180" w:vertAnchor="page" w:horzAnchor="margin" w:tblpXSpec="center" w:tblpY="6641"/>
        <w:tblW w:w="16585" w:type="dxa"/>
        <w:tblLook w:val="04A0" w:firstRow="1" w:lastRow="0" w:firstColumn="1" w:lastColumn="0" w:noHBand="0" w:noVBand="1"/>
      </w:tblPr>
      <w:tblGrid>
        <w:gridCol w:w="5529"/>
        <w:gridCol w:w="5523"/>
        <w:gridCol w:w="5533"/>
      </w:tblGrid>
      <w:tr w:rsidR="00384767" w:rsidRPr="004E56C5" w14:paraId="39CD5E65" w14:textId="77777777" w:rsidTr="00691D9B">
        <w:tc>
          <w:tcPr>
            <w:tcW w:w="5529" w:type="dxa"/>
          </w:tcPr>
          <w:p w14:paraId="7118551E" w14:textId="23309C6D" w:rsidR="00384767" w:rsidRPr="00C54A1A" w:rsidRDefault="00384767" w:rsidP="00691D9B">
            <w:pPr>
              <w:rPr>
                <w:sz w:val="18"/>
                <w:szCs w:val="18"/>
              </w:rPr>
            </w:pPr>
            <w:r w:rsidRPr="00C54A1A">
              <w:rPr>
                <w:b/>
                <w:sz w:val="18"/>
                <w:szCs w:val="18"/>
                <w:u w:val="single"/>
              </w:rPr>
              <w:t xml:space="preserve">HALF TERM 4: </w:t>
            </w:r>
            <w:r w:rsidRPr="00C54A1A">
              <w:rPr>
                <w:sz w:val="18"/>
                <w:szCs w:val="18"/>
                <w:u w:val="single"/>
              </w:rPr>
              <w:t xml:space="preserve"> Forces and Motion</w:t>
            </w:r>
          </w:p>
          <w:p w14:paraId="4D864BCB" w14:textId="77777777" w:rsidR="00384767" w:rsidRPr="00C54A1A" w:rsidRDefault="00384767" w:rsidP="00691D9B">
            <w:pPr>
              <w:rPr>
                <w:b/>
                <w:sz w:val="18"/>
                <w:szCs w:val="18"/>
              </w:rPr>
            </w:pPr>
            <w:r w:rsidRPr="00C54A1A">
              <w:rPr>
                <w:b/>
                <w:sz w:val="18"/>
                <w:szCs w:val="18"/>
              </w:rPr>
              <w:t>STUDENTS MUST KNOW:</w:t>
            </w:r>
          </w:p>
          <w:p w14:paraId="1DDCBB3F" w14:textId="1AEDBAFF" w:rsidR="00691D9B" w:rsidRPr="008B6DDD" w:rsidRDefault="00384767" w:rsidP="00691D9B">
            <w:pPr>
              <w:pStyle w:val="ListParagraph"/>
              <w:numPr>
                <w:ilvl w:val="0"/>
                <w:numId w:val="40"/>
              </w:numPr>
              <w:rPr>
                <w:sz w:val="18"/>
                <w:szCs w:val="18"/>
              </w:rPr>
            </w:pPr>
            <w:proofErr w:type="gramStart"/>
            <w:r w:rsidRPr="00C54A1A">
              <w:rPr>
                <w:rFonts w:eastAsia="ArialMT" w:cs="ArialMT"/>
                <w:sz w:val="18"/>
                <w:szCs w:val="18"/>
                <w:lang w:eastAsia="en-GB"/>
              </w:rPr>
              <w:t>.</w:t>
            </w:r>
            <w:r w:rsidR="00691D9B" w:rsidRPr="008B6DDD">
              <w:rPr>
                <w:sz w:val="18"/>
                <w:szCs w:val="18"/>
              </w:rPr>
              <w:t>Vectors</w:t>
            </w:r>
            <w:proofErr w:type="gramEnd"/>
            <w:r w:rsidR="00691D9B" w:rsidRPr="008B6DDD">
              <w:rPr>
                <w:sz w:val="18"/>
                <w:szCs w:val="18"/>
              </w:rPr>
              <w:t xml:space="preserve"> and Scalars. </w:t>
            </w:r>
          </w:p>
          <w:p w14:paraId="380821F9" w14:textId="77777777" w:rsidR="00691D9B" w:rsidRPr="008B6DDD" w:rsidRDefault="00691D9B" w:rsidP="00691D9B">
            <w:pPr>
              <w:pStyle w:val="ListParagraph"/>
              <w:numPr>
                <w:ilvl w:val="0"/>
                <w:numId w:val="40"/>
              </w:numPr>
              <w:rPr>
                <w:sz w:val="18"/>
                <w:szCs w:val="18"/>
              </w:rPr>
            </w:pPr>
            <w:r w:rsidRPr="008B6DDD">
              <w:rPr>
                <w:sz w:val="18"/>
                <w:szCs w:val="18"/>
              </w:rPr>
              <w:t xml:space="preserve">Forces between Objects. </w:t>
            </w:r>
          </w:p>
          <w:p w14:paraId="2B0C2F3D" w14:textId="77777777" w:rsidR="00691D9B" w:rsidRPr="008B6DDD" w:rsidRDefault="00691D9B" w:rsidP="00691D9B">
            <w:pPr>
              <w:pStyle w:val="ListParagraph"/>
              <w:numPr>
                <w:ilvl w:val="0"/>
                <w:numId w:val="40"/>
              </w:numPr>
              <w:rPr>
                <w:sz w:val="18"/>
                <w:szCs w:val="18"/>
              </w:rPr>
            </w:pPr>
            <w:r w:rsidRPr="008B6DDD">
              <w:rPr>
                <w:sz w:val="18"/>
                <w:szCs w:val="18"/>
              </w:rPr>
              <w:t xml:space="preserve">Moments at </w:t>
            </w:r>
            <w:proofErr w:type="gramStart"/>
            <w:r w:rsidRPr="008B6DDD">
              <w:rPr>
                <w:sz w:val="18"/>
                <w:szCs w:val="18"/>
              </w:rPr>
              <w:t>Work  (</w:t>
            </w:r>
            <w:proofErr w:type="gramEnd"/>
            <w:r w:rsidRPr="008B6DDD">
              <w:rPr>
                <w:sz w:val="18"/>
                <w:szCs w:val="18"/>
              </w:rPr>
              <w:t>T).</w:t>
            </w:r>
          </w:p>
          <w:p w14:paraId="0D7D1293" w14:textId="77777777" w:rsidR="00691D9B" w:rsidRPr="008B6DDD" w:rsidRDefault="00691D9B" w:rsidP="00691D9B">
            <w:pPr>
              <w:pStyle w:val="ListParagraph"/>
              <w:numPr>
                <w:ilvl w:val="0"/>
                <w:numId w:val="40"/>
              </w:numPr>
              <w:rPr>
                <w:sz w:val="18"/>
                <w:szCs w:val="18"/>
              </w:rPr>
            </w:pPr>
            <w:r w:rsidRPr="008B6DDD">
              <w:rPr>
                <w:sz w:val="18"/>
                <w:szCs w:val="18"/>
              </w:rPr>
              <w:t>Centre of Mass. How to determine the centre of mass.</w:t>
            </w:r>
          </w:p>
          <w:p w14:paraId="123E5BF6" w14:textId="77777777" w:rsidR="00691D9B" w:rsidRPr="008B6DDD" w:rsidRDefault="00691D9B" w:rsidP="00691D9B">
            <w:pPr>
              <w:pStyle w:val="ListParagraph"/>
              <w:numPr>
                <w:ilvl w:val="0"/>
                <w:numId w:val="40"/>
              </w:numPr>
              <w:rPr>
                <w:sz w:val="18"/>
                <w:szCs w:val="18"/>
              </w:rPr>
            </w:pPr>
            <w:r w:rsidRPr="008B6DDD">
              <w:rPr>
                <w:sz w:val="18"/>
                <w:szCs w:val="18"/>
              </w:rPr>
              <w:t xml:space="preserve">Resolution of Forces. </w:t>
            </w:r>
          </w:p>
          <w:p w14:paraId="7D5A9593" w14:textId="77777777" w:rsidR="00691D9B" w:rsidRPr="008B6DDD" w:rsidRDefault="00691D9B" w:rsidP="00691D9B">
            <w:pPr>
              <w:pStyle w:val="ListParagraph"/>
              <w:numPr>
                <w:ilvl w:val="0"/>
                <w:numId w:val="40"/>
              </w:numPr>
              <w:rPr>
                <w:sz w:val="18"/>
                <w:szCs w:val="18"/>
              </w:rPr>
            </w:pPr>
            <w:r w:rsidRPr="008B6DDD">
              <w:rPr>
                <w:sz w:val="18"/>
                <w:szCs w:val="18"/>
              </w:rPr>
              <w:t xml:space="preserve">Acceleration, Velocity and Distance Time Graphs. </w:t>
            </w:r>
          </w:p>
          <w:p w14:paraId="46922100" w14:textId="2DD2329C" w:rsidR="00384767" w:rsidRDefault="00384767" w:rsidP="00691D9B">
            <w:pPr>
              <w:rPr>
                <w:rFonts w:eastAsia="ArialMT" w:cs="ArialMT"/>
                <w:sz w:val="18"/>
                <w:szCs w:val="18"/>
                <w:lang w:eastAsia="en-GB"/>
              </w:rPr>
            </w:pPr>
          </w:p>
          <w:p w14:paraId="73EC45CA" w14:textId="4A3E3C49" w:rsidR="009A6053" w:rsidRDefault="009A6053" w:rsidP="00691D9B">
            <w:pPr>
              <w:rPr>
                <w:rFonts w:eastAsia="ArialMT" w:cs="ArialMT"/>
                <w:sz w:val="18"/>
                <w:szCs w:val="18"/>
                <w:lang w:eastAsia="en-GB"/>
              </w:rPr>
            </w:pPr>
          </w:p>
          <w:p w14:paraId="509B978F" w14:textId="7C121705" w:rsidR="009A6053" w:rsidRDefault="009A6053" w:rsidP="00691D9B">
            <w:pPr>
              <w:rPr>
                <w:rFonts w:eastAsia="ArialMT" w:cs="ArialMT"/>
                <w:sz w:val="18"/>
                <w:szCs w:val="18"/>
                <w:lang w:eastAsia="en-GB"/>
              </w:rPr>
            </w:pPr>
          </w:p>
          <w:p w14:paraId="4B21119F"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5D0A255B" w14:textId="69480EB7" w:rsidR="009A6053" w:rsidRDefault="009A6053" w:rsidP="00691D9B">
            <w:pPr>
              <w:rPr>
                <w:rFonts w:eastAsia="ArialMT" w:cs="ArialMT"/>
                <w:sz w:val="18"/>
                <w:szCs w:val="18"/>
                <w:lang w:eastAsia="en-GB"/>
              </w:rPr>
            </w:pPr>
          </w:p>
          <w:p w14:paraId="0C696996" w14:textId="0DC01887" w:rsidR="009A6053" w:rsidRDefault="009A6053" w:rsidP="00691D9B">
            <w:pPr>
              <w:rPr>
                <w:rFonts w:eastAsia="ArialMT" w:cs="ArialMT"/>
                <w:sz w:val="18"/>
                <w:szCs w:val="18"/>
                <w:lang w:eastAsia="en-GB"/>
              </w:rPr>
            </w:pPr>
          </w:p>
          <w:p w14:paraId="1D79ACF7" w14:textId="77777777" w:rsidR="009A6053" w:rsidRDefault="009A6053" w:rsidP="00691D9B">
            <w:pPr>
              <w:rPr>
                <w:rFonts w:eastAsia="ArialMT" w:cs="ArialMT"/>
                <w:sz w:val="18"/>
                <w:szCs w:val="18"/>
                <w:lang w:eastAsia="en-GB"/>
              </w:rPr>
            </w:pPr>
          </w:p>
          <w:p w14:paraId="1793C9E8" w14:textId="1BB58D18" w:rsidR="009A6053" w:rsidRDefault="009A6053" w:rsidP="00691D9B">
            <w:pPr>
              <w:rPr>
                <w:rFonts w:eastAsia="ArialMT" w:cs="ArialMT"/>
                <w:sz w:val="18"/>
                <w:szCs w:val="18"/>
                <w:lang w:eastAsia="en-GB"/>
              </w:rPr>
            </w:pPr>
          </w:p>
          <w:p w14:paraId="1EF293F5" w14:textId="77777777" w:rsidR="009A6053" w:rsidRPr="008B6DDD" w:rsidRDefault="009A6053" w:rsidP="00691D9B">
            <w:pPr>
              <w:rPr>
                <w:rFonts w:eastAsia="ArialMT" w:cs="ArialMT"/>
                <w:sz w:val="18"/>
                <w:szCs w:val="18"/>
                <w:lang w:eastAsia="en-GB"/>
              </w:rPr>
            </w:pPr>
          </w:p>
          <w:p w14:paraId="439C4B74" w14:textId="4AB63521" w:rsidR="00384767" w:rsidRPr="00C54A1A" w:rsidRDefault="00384767" w:rsidP="00691D9B">
            <w:pPr>
              <w:rPr>
                <w:sz w:val="18"/>
                <w:szCs w:val="18"/>
              </w:rPr>
            </w:pPr>
          </w:p>
        </w:tc>
        <w:tc>
          <w:tcPr>
            <w:tcW w:w="5523" w:type="dxa"/>
          </w:tcPr>
          <w:p w14:paraId="5E078CD0" w14:textId="16AE66CE" w:rsidR="00384767" w:rsidRPr="00C54A1A" w:rsidRDefault="00384767" w:rsidP="00691D9B">
            <w:pPr>
              <w:rPr>
                <w:sz w:val="18"/>
                <w:szCs w:val="18"/>
              </w:rPr>
            </w:pPr>
            <w:r w:rsidRPr="00C54A1A">
              <w:rPr>
                <w:b/>
                <w:sz w:val="18"/>
                <w:szCs w:val="18"/>
                <w:u w:val="single"/>
              </w:rPr>
              <w:lastRenderedPageBreak/>
              <w:t xml:space="preserve">HALF TERM 4: </w:t>
            </w:r>
            <w:r w:rsidRPr="00C54A1A">
              <w:rPr>
                <w:sz w:val="18"/>
                <w:szCs w:val="18"/>
                <w:u w:val="single"/>
              </w:rPr>
              <w:t xml:space="preserve"> Forces and Motion Cont.</w:t>
            </w:r>
          </w:p>
          <w:p w14:paraId="3C6278D4" w14:textId="77777777" w:rsidR="00691D9B" w:rsidRPr="00691D9B" w:rsidRDefault="00384767" w:rsidP="00691D9B">
            <w:pPr>
              <w:pStyle w:val="ListParagraph"/>
              <w:numPr>
                <w:ilvl w:val="0"/>
                <w:numId w:val="40"/>
              </w:numPr>
              <w:rPr>
                <w:rFonts w:cstheme="minorHAnsi"/>
                <w:sz w:val="18"/>
                <w:szCs w:val="18"/>
              </w:rPr>
            </w:pPr>
            <w:r w:rsidRPr="00C54A1A">
              <w:rPr>
                <w:b/>
                <w:sz w:val="18"/>
                <w:szCs w:val="18"/>
              </w:rPr>
              <w:t>STUDENTS MUST KNOW:</w:t>
            </w:r>
            <w:r w:rsidR="00691D9B" w:rsidRPr="00C54A1A">
              <w:rPr>
                <w:sz w:val="18"/>
                <w:szCs w:val="18"/>
              </w:rPr>
              <w:t xml:space="preserve"> </w:t>
            </w:r>
          </w:p>
          <w:p w14:paraId="79DE346A" w14:textId="75759F05" w:rsidR="00691D9B" w:rsidRPr="00C54A1A" w:rsidRDefault="00691D9B" w:rsidP="00691D9B">
            <w:pPr>
              <w:pStyle w:val="ListParagraph"/>
              <w:numPr>
                <w:ilvl w:val="0"/>
                <w:numId w:val="40"/>
              </w:numPr>
              <w:rPr>
                <w:rFonts w:cstheme="minorHAnsi"/>
                <w:sz w:val="18"/>
                <w:szCs w:val="18"/>
              </w:rPr>
            </w:pPr>
            <w:r w:rsidRPr="00C54A1A">
              <w:rPr>
                <w:sz w:val="18"/>
                <w:szCs w:val="18"/>
              </w:rPr>
              <w:t xml:space="preserve">Force and Acceleration. </w:t>
            </w:r>
          </w:p>
          <w:p w14:paraId="5C8DC62F"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Acceleration Investigation. To investigate the acceleration of a system with a constant mass and varying mass.</w:t>
            </w:r>
          </w:p>
          <w:p w14:paraId="45F8E6B2"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Braking Forces and Momentum.</w:t>
            </w:r>
            <w:r w:rsidRPr="00C54A1A">
              <w:rPr>
                <w:sz w:val="18"/>
                <w:szCs w:val="18"/>
              </w:rPr>
              <w:t xml:space="preserve"> </w:t>
            </w:r>
            <w:r w:rsidRPr="00C54A1A">
              <w:rPr>
                <w:rFonts w:cstheme="minorHAnsi"/>
                <w:sz w:val="18"/>
                <w:szCs w:val="18"/>
              </w:rPr>
              <w:t>To understand the factors influencing the stopping distance of a car.</w:t>
            </w:r>
          </w:p>
          <w:p w14:paraId="78B70A89"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Weight and Terminal Velocity.</w:t>
            </w:r>
            <w:r w:rsidRPr="00C54A1A">
              <w:rPr>
                <w:sz w:val="18"/>
                <w:szCs w:val="18"/>
              </w:rPr>
              <w:t xml:space="preserve"> </w:t>
            </w:r>
            <w:r w:rsidRPr="00C54A1A">
              <w:rPr>
                <w:rFonts w:cstheme="minorHAnsi"/>
                <w:sz w:val="18"/>
                <w:szCs w:val="18"/>
              </w:rPr>
              <w:t>To describe the motion of a falling object in a fluid under the effect of gravity.</w:t>
            </w:r>
          </w:p>
          <w:p w14:paraId="211C1BBD"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Conservation of Momentum.</w:t>
            </w:r>
            <w:r w:rsidRPr="00C54A1A">
              <w:rPr>
                <w:sz w:val="18"/>
                <w:szCs w:val="18"/>
              </w:rPr>
              <w:t xml:space="preserve"> </w:t>
            </w:r>
            <w:r w:rsidRPr="00C54A1A">
              <w:rPr>
                <w:rFonts w:cstheme="minorHAnsi"/>
                <w:sz w:val="18"/>
                <w:szCs w:val="18"/>
              </w:rPr>
              <w:t>(T).</w:t>
            </w:r>
          </w:p>
          <w:p w14:paraId="62B1E213" w14:textId="5B22E75B" w:rsidR="00384767" w:rsidRDefault="00384767" w:rsidP="00691D9B">
            <w:pPr>
              <w:rPr>
                <w:b/>
                <w:sz w:val="18"/>
                <w:szCs w:val="18"/>
              </w:rPr>
            </w:pPr>
          </w:p>
          <w:p w14:paraId="65128797" w14:textId="12E89D86" w:rsidR="009A6053" w:rsidRDefault="009A6053" w:rsidP="00691D9B">
            <w:pPr>
              <w:rPr>
                <w:b/>
                <w:sz w:val="18"/>
                <w:szCs w:val="18"/>
              </w:rPr>
            </w:pPr>
          </w:p>
          <w:p w14:paraId="00EFE637" w14:textId="0E5F78DE" w:rsidR="009A6053" w:rsidRDefault="009A6053" w:rsidP="00691D9B">
            <w:pPr>
              <w:rPr>
                <w:b/>
                <w:sz w:val="18"/>
                <w:szCs w:val="18"/>
              </w:rPr>
            </w:pPr>
          </w:p>
          <w:p w14:paraId="7FAC888E" w14:textId="18FFA5DD" w:rsidR="009A6053" w:rsidRDefault="009A6053" w:rsidP="00691D9B">
            <w:pPr>
              <w:rPr>
                <w:b/>
                <w:sz w:val="18"/>
                <w:szCs w:val="18"/>
              </w:rPr>
            </w:pPr>
          </w:p>
          <w:p w14:paraId="534AD0FD"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228ACB4E" w14:textId="41A635C5" w:rsidR="009A6053" w:rsidRDefault="009A6053" w:rsidP="00691D9B">
            <w:pPr>
              <w:rPr>
                <w:b/>
                <w:sz w:val="18"/>
                <w:szCs w:val="18"/>
              </w:rPr>
            </w:pPr>
          </w:p>
          <w:p w14:paraId="6B35BC3F" w14:textId="07729F02" w:rsidR="00384767" w:rsidRPr="00C54A1A" w:rsidRDefault="00384767" w:rsidP="00691D9B">
            <w:pPr>
              <w:rPr>
                <w:b/>
                <w:sz w:val="18"/>
                <w:szCs w:val="18"/>
              </w:rPr>
            </w:pPr>
          </w:p>
        </w:tc>
        <w:tc>
          <w:tcPr>
            <w:tcW w:w="5533" w:type="dxa"/>
          </w:tcPr>
          <w:p w14:paraId="0783A424" w14:textId="3FC23E6F" w:rsidR="00384767" w:rsidRPr="00C54A1A" w:rsidRDefault="00384767" w:rsidP="00691D9B">
            <w:pPr>
              <w:rPr>
                <w:b/>
                <w:sz w:val="18"/>
                <w:szCs w:val="18"/>
                <w:u w:val="single"/>
              </w:rPr>
            </w:pPr>
            <w:r w:rsidRPr="00C54A1A">
              <w:rPr>
                <w:b/>
                <w:sz w:val="18"/>
                <w:szCs w:val="18"/>
                <w:u w:val="single"/>
              </w:rPr>
              <w:lastRenderedPageBreak/>
              <w:t xml:space="preserve">HALF TERM 6: </w:t>
            </w:r>
            <w:r w:rsidR="002D5D23" w:rsidRPr="00C54A1A">
              <w:rPr>
                <w:sz w:val="18"/>
                <w:szCs w:val="18"/>
                <w:u w:val="single"/>
              </w:rPr>
              <w:t xml:space="preserve"> Forces and Motion Cont.</w:t>
            </w:r>
          </w:p>
          <w:p w14:paraId="07CC6B40" w14:textId="77777777" w:rsidR="00691D9B" w:rsidRDefault="00384767" w:rsidP="00691D9B">
            <w:pPr>
              <w:pStyle w:val="ListParagraph"/>
              <w:numPr>
                <w:ilvl w:val="0"/>
                <w:numId w:val="40"/>
              </w:numPr>
              <w:rPr>
                <w:rFonts w:cstheme="minorHAnsi"/>
                <w:sz w:val="18"/>
                <w:szCs w:val="18"/>
              </w:rPr>
            </w:pPr>
            <w:r w:rsidRPr="00C54A1A">
              <w:rPr>
                <w:b/>
                <w:sz w:val="18"/>
                <w:szCs w:val="18"/>
              </w:rPr>
              <w:t>STUDENTS MUST KNOW:</w:t>
            </w:r>
            <w:r w:rsidR="00691D9B" w:rsidRPr="00C54A1A">
              <w:rPr>
                <w:rFonts w:cstheme="minorHAnsi"/>
                <w:sz w:val="18"/>
                <w:szCs w:val="18"/>
              </w:rPr>
              <w:t xml:space="preserve"> </w:t>
            </w:r>
          </w:p>
          <w:p w14:paraId="27E6B6FE" w14:textId="1461D245"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 xml:space="preserve">Forces and Elasticity. </w:t>
            </w:r>
            <w:r w:rsidRPr="00C54A1A">
              <w:rPr>
                <w:sz w:val="18"/>
                <w:szCs w:val="18"/>
              </w:rPr>
              <w:t xml:space="preserve"> </w:t>
            </w:r>
          </w:p>
          <w:p w14:paraId="5906ED23"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 xml:space="preserve">Elasticity Investigation. </w:t>
            </w:r>
          </w:p>
          <w:p w14:paraId="79C440C3"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Pressure and Surfaces/Liquids</w:t>
            </w:r>
            <w:r>
              <w:rPr>
                <w:rFonts w:cstheme="minorHAnsi"/>
                <w:sz w:val="18"/>
                <w:szCs w:val="18"/>
              </w:rPr>
              <w:t xml:space="preserve"> </w:t>
            </w:r>
            <w:r w:rsidRPr="00C54A1A">
              <w:rPr>
                <w:rFonts w:cstheme="minorHAnsi"/>
                <w:sz w:val="18"/>
                <w:szCs w:val="18"/>
              </w:rPr>
              <w:t>(T).</w:t>
            </w:r>
          </w:p>
          <w:p w14:paraId="78F56C00"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Atmospheric Pressure(T).</w:t>
            </w:r>
          </w:p>
          <w:p w14:paraId="7A3D433E" w14:textId="77777777" w:rsidR="00691D9B" w:rsidRDefault="00691D9B" w:rsidP="00691D9B">
            <w:pPr>
              <w:pStyle w:val="ListParagraph"/>
              <w:numPr>
                <w:ilvl w:val="0"/>
                <w:numId w:val="40"/>
              </w:numPr>
              <w:rPr>
                <w:rFonts w:cstheme="minorHAnsi"/>
                <w:sz w:val="18"/>
                <w:szCs w:val="18"/>
              </w:rPr>
            </w:pPr>
            <w:r w:rsidRPr="00C54A1A">
              <w:rPr>
                <w:rFonts w:cstheme="minorHAnsi"/>
                <w:sz w:val="18"/>
                <w:szCs w:val="18"/>
              </w:rPr>
              <w:t>Upthrust and Flotation</w:t>
            </w:r>
            <w:r>
              <w:rPr>
                <w:rFonts w:cstheme="minorHAnsi"/>
                <w:sz w:val="18"/>
                <w:szCs w:val="18"/>
              </w:rPr>
              <w:t xml:space="preserve"> </w:t>
            </w:r>
            <w:r w:rsidRPr="00C54A1A">
              <w:rPr>
                <w:rFonts w:cstheme="minorHAnsi"/>
                <w:sz w:val="18"/>
                <w:szCs w:val="18"/>
              </w:rPr>
              <w:t>(T).</w:t>
            </w:r>
          </w:p>
          <w:p w14:paraId="1B499C7C" w14:textId="77777777" w:rsidR="00691D9B" w:rsidRDefault="00691D9B" w:rsidP="00691D9B">
            <w:pPr>
              <w:rPr>
                <w:rFonts w:cstheme="minorHAnsi"/>
                <w:sz w:val="18"/>
                <w:szCs w:val="18"/>
              </w:rPr>
            </w:pPr>
          </w:p>
          <w:p w14:paraId="7204F75E" w14:textId="77777777" w:rsidR="00691D9B" w:rsidRPr="00384767" w:rsidRDefault="00691D9B" w:rsidP="00691D9B">
            <w:pPr>
              <w:rPr>
                <w:rFonts w:cstheme="minorHAnsi"/>
                <w:sz w:val="18"/>
                <w:szCs w:val="18"/>
              </w:rPr>
            </w:pPr>
          </w:p>
          <w:p w14:paraId="4392C570" w14:textId="77777777" w:rsidR="00691D9B" w:rsidRPr="00D2657D" w:rsidRDefault="00691D9B" w:rsidP="00691D9B">
            <w:pPr>
              <w:rPr>
                <w:rFonts w:eastAsia="ArialMT" w:cs="ArialMT"/>
                <w:sz w:val="18"/>
                <w:szCs w:val="18"/>
                <w:lang w:eastAsia="en-GB"/>
              </w:rPr>
            </w:pPr>
            <w:r w:rsidRPr="00C54A1A">
              <w:rPr>
                <w:rFonts w:eastAsia="ArialMT" w:cs="ArialMT"/>
                <w:b/>
                <w:sz w:val="18"/>
                <w:szCs w:val="18"/>
                <w:lang w:eastAsia="en-GB"/>
              </w:rPr>
              <w:t xml:space="preserve">REQUIRED PRACTICAL </w:t>
            </w:r>
            <w:r>
              <w:rPr>
                <w:rFonts w:eastAsia="ArialMT" w:cs="ArialMT"/>
                <w:b/>
                <w:sz w:val="18"/>
                <w:szCs w:val="18"/>
                <w:lang w:eastAsia="en-GB"/>
              </w:rPr>
              <w:t>7</w:t>
            </w:r>
            <w:r w:rsidRPr="00C54A1A">
              <w:rPr>
                <w:rFonts w:eastAsia="ArialMT" w:cs="ArialMT"/>
                <w:b/>
                <w:sz w:val="18"/>
                <w:szCs w:val="18"/>
                <w:lang w:eastAsia="en-GB"/>
              </w:rPr>
              <w:t xml:space="preserve"> – </w:t>
            </w:r>
            <w:r w:rsidRPr="00C54A1A">
              <w:rPr>
                <w:rFonts w:eastAsia="ArialMT" w:cs="ArialMT"/>
                <w:sz w:val="18"/>
                <w:szCs w:val="18"/>
                <w:lang w:eastAsia="en-GB"/>
              </w:rPr>
              <w:t>Investigate the relationship between force and extension for a spring.</w:t>
            </w:r>
          </w:p>
          <w:p w14:paraId="603CB83E" w14:textId="3728DF5F" w:rsidR="00384767" w:rsidRPr="009A6053" w:rsidRDefault="00691D9B" w:rsidP="00691D9B">
            <w:pPr>
              <w:rPr>
                <w:rFonts w:eastAsia="ArialMT" w:cs="ArialMT"/>
                <w:sz w:val="18"/>
                <w:szCs w:val="18"/>
                <w:lang w:eastAsia="en-GB"/>
              </w:rPr>
            </w:pPr>
            <w:r w:rsidRPr="00C54A1A">
              <w:rPr>
                <w:rFonts w:eastAsia="ArialMT" w:cs="ArialMT"/>
                <w:b/>
                <w:sz w:val="18"/>
                <w:szCs w:val="18"/>
                <w:lang w:eastAsia="en-GB"/>
              </w:rPr>
              <w:t xml:space="preserve">REQUIRED PRACTICAL </w:t>
            </w:r>
            <w:r>
              <w:rPr>
                <w:rFonts w:eastAsia="ArialMT" w:cs="ArialMT"/>
                <w:b/>
                <w:sz w:val="18"/>
                <w:szCs w:val="18"/>
                <w:lang w:eastAsia="en-GB"/>
              </w:rPr>
              <w:t>8</w:t>
            </w:r>
            <w:r w:rsidRPr="00C54A1A">
              <w:rPr>
                <w:rFonts w:eastAsia="ArialMT" w:cs="ArialMT"/>
                <w:b/>
                <w:sz w:val="18"/>
                <w:szCs w:val="18"/>
                <w:lang w:eastAsia="en-GB"/>
              </w:rPr>
              <w:t xml:space="preserve"> – </w:t>
            </w:r>
            <w:r w:rsidRPr="00C54A1A">
              <w:rPr>
                <w:rFonts w:eastAsia="ArialMT" w:cs="ArialMT"/>
                <w:sz w:val="18"/>
                <w:szCs w:val="18"/>
                <w:lang w:eastAsia="en-GB"/>
              </w:rPr>
              <w:t>Investigate the effect of varying the force on the acceleration of an object of constant mass and the effect of varying the mass of an object on the acceleration produced by a constant force</w:t>
            </w:r>
          </w:p>
          <w:p w14:paraId="3E29FF5B" w14:textId="360E0C50" w:rsidR="00384767" w:rsidRDefault="00384767" w:rsidP="00691D9B">
            <w:pPr>
              <w:tabs>
                <w:tab w:val="left" w:pos="3501"/>
              </w:tabs>
              <w:rPr>
                <w:sz w:val="18"/>
                <w:szCs w:val="18"/>
              </w:rPr>
            </w:pPr>
            <w:r w:rsidRPr="00C54A1A">
              <w:rPr>
                <w:sz w:val="18"/>
                <w:szCs w:val="18"/>
              </w:rPr>
              <w:t>appropriate measurements.</w:t>
            </w:r>
          </w:p>
          <w:p w14:paraId="6C5702F2" w14:textId="77777777" w:rsidR="0065719F" w:rsidRDefault="0065719F" w:rsidP="00691D9B">
            <w:pPr>
              <w:rPr>
                <w:rFonts w:ascii="Calibri" w:hAnsi="Calibri" w:cs="Calibri"/>
                <w:color w:val="000000"/>
                <w:sz w:val="20"/>
                <w:szCs w:val="20"/>
                <w:bdr w:val="none" w:sz="0" w:space="0" w:color="auto" w:frame="1"/>
                <w:shd w:val="clear" w:color="auto" w:fill="FFFFFF"/>
              </w:rPr>
            </w:pPr>
          </w:p>
          <w:p w14:paraId="07C70D7B"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 xml:space="preserve">An extended written task half way through each topic to address misconceptions, followed </w:t>
            </w:r>
            <w:r>
              <w:rPr>
                <w:rFonts w:ascii="Calibri" w:hAnsi="Calibri" w:cs="Calibri"/>
                <w:color w:val="000000"/>
                <w:sz w:val="20"/>
                <w:szCs w:val="20"/>
                <w:bdr w:val="none" w:sz="0" w:space="0" w:color="auto" w:frame="1"/>
                <w:shd w:val="clear" w:color="auto" w:fill="FFFFFF"/>
              </w:rPr>
              <w:lastRenderedPageBreak/>
              <w:t>by full synoptic assessments at 3 points throughout the academic year</w:t>
            </w:r>
          </w:p>
          <w:p w14:paraId="7341AE6C" w14:textId="1971379C" w:rsidR="0065719F" w:rsidRPr="0065719F" w:rsidRDefault="0065719F" w:rsidP="00691D9B">
            <w:pPr>
              <w:rPr>
                <w:rFonts w:ascii="Calibri" w:hAnsi="Calibri" w:cs="Calibri"/>
                <w:color w:val="000000"/>
                <w:sz w:val="20"/>
                <w:szCs w:val="20"/>
                <w:bdr w:val="none" w:sz="0" w:space="0" w:color="auto" w:frame="1"/>
                <w:shd w:val="clear" w:color="auto" w:fill="FFFFFF"/>
              </w:rPr>
            </w:pPr>
          </w:p>
        </w:tc>
      </w:tr>
      <w:tr w:rsidR="00384767" w:rsidRPr="004E56C5" w14:paraId="3CB4DFF6" w14:textId="77777777" w:rsidTr="00691D9B">
        <w:tc>
          <w:tcPr>
            <w:tcW w:w="16585" w:type="dxa"/>
            <w:gridSpan w:val="3"/>
          </w:tcPr>
          <w:p w14:paraId="16AB1798" w14:textId="77777777" w:rsidR="00384767" w:rsidRPr="004E56C5" w:rsidRDefault="00384767" w:rsidP="00691D9B">
            <w:pPr>
              <w:rPr>
                <w:b/>
                <w:sz w:val="20"/>
                <w:szCs w:val="20"/>
              </w:rPr>
            </w:pPr>
            <w:r w:rsidRPr="00A71944">
              <w:rPr>
                <w:rStyle w:val="normaltextrun"/>
                <w:rFonts w:ascii="Calibri" w:hAnsi="Calibri" w:cs="Calibri"/>
                <w:b/>
                <w:bCs/>
                <w:sz w:val="18"/>
                <w:szCs w:val="18"/>
              </w:rPr>
              <w:t>Embedding this knowledge can be supported at home by</w:t>
            </w:r>
            <w:r w:rsidRPr="00A71944">
              <w:rPr>
                <w:rStyle w:val="apple-converted-space"/>
                <w:rFonts w:ascii="Calibri" w:hAnsi="Calibri" w:cs="Calibri"/>
                <w:b/>
                <w:bCs/>
                <w:sz w:val="18"/>
                <w:szCs w:val="18"/>
              </w:rPr>
              <w:t> </w:t>
            </w:r>
            <w:r w:rsidRPr="00A71944">
              <w:rPr>
                <w:rStyle w:val="normaltextrun"/>
                <w:rFonts w:ascii="Calibri" w:hAnsi="Calibri" w:cs="Calibri"/>
                <w:b/>
                <w:bCs/>
                <w:sz w:val="18"/>
                <w:szCs w:val="18"/>
              </w:rPr>
              <w:t>reviewing class notes, guided learning wider reading, exam practice questions, independent research and study, completing set independent study tasks, watching in scientific documentaries and understanding current issues in the scientific world. In addition, use t</w:t>
            </w:r>
            <w:r w:rsidRPr="00A71944">
              <w:rPr>
                <w:rStyle w:val="normaltextrun"/>
                <w:rFonts w:ascii="Calibri" w:hAnsi="Calibri" w:cs="Calibri"/>
                <w:bCs/>
                <w:sz w:val="18"/>
                <w:szCs w:val="18"/>
              </w:rPr>
              <w:t xml:space="preserve">he </w:t>
            </w:r>
            <w:r w:rsidRPr="00A71944">
              <w:rPr>
                <w:b/>
                <w:sz w:val="18"/>
                <w:szCs w:val="18"/>
              </w:rPr>
              <w:t>AQA website, BBC Bitesize and GCSEPOD in conjunction with suitable revision guides.</w:t>
            </w:r>
          </w:p>
        </w:tc>
      </w:tr>
    </w:tbl>
    <w:p w14:paraId="3194C31B" w14:textId="77777777" w:rsidR="004C3D26" w:rsidRPr="008B6DDD" w:rsidRDefault="004C3D26" w:rsidP="003F733F">
      <w:pPr>
        <w:rPr>
          <w:b/>
          <w:sz w:val="18"/>
          <w:szCs w:val="18"/>
        </w:rPr>
      </w:pPr>
    </w:p>
    <w:p w14:paraId="08DE8EA1" w14:textId="77777777" w:rsidR="0059340E" w:rsidRPr="00C9230F" w:rsidRDefault="0059340E" w:rsidP="003F733F">
      <w:pPr>
        <w:rPr>
          <w:b/>
          <w:sz w:val="18"/>
          <w:szCs w:val="18"/>
        </w:rPr>
      </w:pPr>
    </w:p>
    <w:sectPr w:rsidR="0059340E" w:rsidRPr="00C9230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73B4" w14:textId="77777777" w:rsidR="00094588" w:rsidRDefault="00094588">
      <w:pPr>
        <w:spacing w:after="0" w:line="240" w:lineRule="auto"/>
      </w:pPr>
      <w:r>
        <w:separator/>
      </w:r>
    </w:p>
  </w:endnote>
  <w:endnote w:type="continuationSeparator" w:id="0">
    <w:p w14:paraId="0A4321C7" w14:textId="77777777" w:rsidR="00094588" w:rsidRDefault="00094588">
      <w:pPr>
        <w:spacing w:after="0" w:line="240" w:lineRule="auto"/>
      </w:pPr>
      <w:r>
        <w:continuationSeparator/>
      </w:r>
    </w:p>
  </w:endnote>
  <w:endnote w:type="continuationNotice" w:id="1">
    <w:p w14:paraId="070AAA21" w14:textId="77777777" w:rsidR="00094588" w:rsidRDefault="000945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00000001" w:usb1="C8077843" w:usb2="00000019" w:usb3="00000000" w:csb0="0002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D167" w14:textId="77777777" w:rsidR="0065719F" w:rsidRDefault="00657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A57F" w14:textId="77777777" w:rsidR="0065719F" w:rsidRDefault="00657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9705" w14:textId="77777777" w:rsidR="0065719F" w:rsidRDefault="00657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6BF2A" w14:textId="77777777" w:rsidR="00094588" w:rsidRDefault="00094588">
      <w:pPr>
        <w:spacing w:after="0" w:line="240" w:lineRule="auto"/>
      </w:pPr>
      <w:r>
        <w:separator/>
      </w:r>
    </w:p>
  </w:footnote>
  <w:footnote w:type="continuationSeparator" w:id="0">
    <w:p w14:paraId="3D4DFAC4" w14:textId="77777777" w:rsidR="00094588" w:rsidRDefault="00094588">
      <w:pPr>
        <w:spacing w:after="0" w:line="240" w:lineRule="auto"/>
      </w:pPr>
      <w:r>
        <w:continuationSeparator/>
      </w:r>
    </w:p>
  </w:footnote>
  <w:footnote w:type="continuationNotice" w:id="1">
    <w:p w14:paraId="790806C2" w14:textId="77777777" w:rsidR="00094588" w:rsidRDefault="000945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3CA9" w14:textId="77777777" w:rsidR="0065719F" w:rsidRDefault="00657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238B9942" w:rsidR="0005712A" w:rsidRDefault="0005712A">
                          <w:pPr>
                            <w:jc w:val="center"/>
                            <w:rPr>
                              <w:b/>
                              <w:color w:val="FFFFFF" w:themeColor="background1"/>
                              <w:sz w:val="30"/>
                              <w:szCs w:val="30"/>
                            </w:rPr>
                          </w:pPr>
                          <w:r>
                            <w:rPr>
                              <w:b/>
                              <w:color w:val="FFFFFF" w:themeColor="background1"/>
                              <w:sz w:val="30"/>
                              <w:szCs w:val="30"/>
                            </w:rPr>
                            <w:t xml:space="preserve">Year </w:t>
                          </w:r>
                          <w:r w:rsidR="00B67FFD">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FC713F">
                            <w:rPr>
                              <w:b/>
                              <w:color w:val="FFFFFF" w:themeColor="background1"/>
                              <w:sz w:val="30"/>
                              <w:szCs w:val="30"/>
                            </w:rPr>
                            <w:t>Tri</w:t>
                          </w:r>
                          <w:r w:rsidR="00014E64">
                            <w:rPr>
                              <w:b/>
                              <w:color w:val="FFFFFF" w:themeColor="background1"/>
                              <w:sz w:val="30"/>
                              <w:szCs w:val="30"/>
                            </w:rPr>
                            <w:t>logy</w:t>
                          </w:r>
                          <w:r w:rsidR="00FC713F">
                            <w:rPr>
                              <w:b/>
                              <w:color w:val="FFFFFF" w:themeColor="background1"/>
                              <w:sz w:val="30"/>
                              <w:szCs w:val="30"/>
                            </w:rPr>
                            <w:t xml:space="preserve"> </w:t>
                          </w:r>
                          <w:r w:rsidR="00F11426">
                            <w:rPr>
                              <w:b/>
                              <w:color w:val="FFFFFF" w:themeColor="background1"/>
                              <w:sz w:val="30"/>
                              <w:szCs w:val="30"/>
                            </w:rPr>
                            <w:t>Physics</w:t>
                          </w:r>
                          <w:r w:rsidR="00764B6C">
                            <w:rPr>
                              <w:b/>
                              <w:color w:val="FFFFFF" w:themeColor="background1"/>
                              <w:sz w:val="30"/>
                              <w:szCs w:val="30"/>
                            </w:rPr>
                            <w:t xml:space="preserve"> 20</w:t>
                          </w:r>
                          <w:r w:rsidR="0065719F">
                            <w:rPr>
                              <w:b/>
                              <w:color w:val="FFFFFF" w:themeColor="background1"/>
                              <w:sz w:val="30"/>
                              <w:szCs w:val="30"/>
                            </w:rPr>
                            <w:t>26</w:t>
                          </w:r>
                          <w:r w:rsidR="00764B6C">
                            <w:rPr>
                              <w:b/>
                              <w:color w:val="FFFFFF" w:themeColor="background1"/>
                              <w:sz w:val="30"/>
                              <w:szCs w:val="30"/>
                            </w:rPr>
                            <w:t>-202</w:t>
                          </w:r>
                          <w:r w:rsidR="0065719F">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238B9942" w:rsidR="0005712A" w:rsidRDefault="0005712A">
                    <w:pPr>
                      <w:jc w:val="center"/>
                      <w:rPr>
                        <w:b/>
                        <w:color w:val="FFFFFF" w:themeColor="background1"/>
                        <w:sz w:val="30"/>
                        <w:szCs w:val="30"/>
                      </w:rPr>
                    </w:pPr>
                    <w:r>
                      <w:rPr>
                        <w:b/>
                        <w:color w:val="FFFFFF" w:themeColor="background1"/>
                        <w:sz w:val="30"/>
                        <w:szCs w:val="30"/>
                      </w:rPr>
                      <w:t xml:space="preserve">Year </w:t>
                    </w:r>
                    <w:r w:rsidR="00B67FFD">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FC713F">
                      <w:rPr>
                        <w:b/>
                        <w:color w:val="FFFFFF" w:themeColor="background1"/>
                        <w:sz w:val="30"/>
                        <w:szCs w:val="30"/>
                      </w:rPr>
                      <w:t>Tri</w:t>
                    </w:r>
                    <w:r w:rsidR="00014E64">
                      <w:rPr>
                        <w:b/>
                        <w:color w:val="FFFFFF" w:themeColor="background1"/>
                        <w:sz w:val="30"/>
                        <w:szCs w:val="30"/>
                      </w:rPr>
                      <w:t>logy</w:t>
                    </w:r>
                    <w:r w:rsidR="00FC713F">
                      <w:rPr>
                        <w:b/>
                        <w:color w:val="FFFFFF" w:themeColor="background1"/>
                        <w:sz w:val="30"/>
                        <w:szCs w:val="30"/>
                      </w:rPr>
                      <w:t xml:space="preserve"> </w:t>
                    </w:r>
                    <w:r w:rsidR="00F11426">
                      <w:rPr>
                        <w:b/>
                        <w:color w:val="FFFFFF" w:themeColor="background1"/>
                        <w:sz w:val="30"/>
                        <w:szCs w:val="30"/>
                      </w:rPr>
                      <w:t>Physics</w:t>
                    </w:r>
                    <w:r w:rsidR="00764B6C">
                      <w:rPr>
                        <w:b/>
                        <w:color w:val="FFFFFF" w:themeColor="background1"/>
                        <w:sz w:val="30"/>
                        <w:szCs w:val="30"/>
                      </w:rPr>
                      <w:t xml:space="preserve"> 20</w:t>
                    </w:r>
                    <w:r w:rsidR="0065719F">
                      <w:rPr>
                        <w:b/>
                        <w:color w:val="FFFFFF" w:themeColor="background1"/>
                        <w:sz w:val="30"/>
                        <w:szCs w:val="30"/>
                      </w:rPr>
                      <w:t>26</w:t>
                    </w:r>
                    <w:r w:rsidR="00764B6C">
                      <w:rPr>
                        <w:b/>
                        <w:color w:val="FFFFFF" w:themeColor="background1"/>
                        <w:sz w:val="30"/>
                        <w:szCs w:val="30"/>
                      </w:rPr>
                      <w:t>-202</w:t>
                    </w:r>
                    <w:r w:rsidR="0065719F">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9EE9" w14:textId="77777777" w:rsidR="0065719F" w:rsidRDefault="00657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078050">
    <w:abstractNumId w:val="18"/>
  </w:num>
  <w:num w:numId="2" w16cid:durableId="185557208">
    <w:abstractNumId w:val="30"/>
  </w:num>
  <w:num w:numId="3" w16cid:durableId="13578489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9494487">
    <w:abstractNumId w:val="21"/>
  </w:num>
  <w:num w:numId="5" w16cid:durableId="620498641">
    <w:abstractNumId w:val="12"/>
  </w:num>
  <w:num w:numId="6" w16cid:durableId="1035427239">
    <w:abstractNumId w:val="29"/>
  </w:num>
  <w:num w:numId="7" w16cid:durableId="206650509">
    <w:abstractNumId w:val="6"/>
  </w:num>
  <w:num w:numId="8" w16cid:durableId="1551379069">
    <w:abstractNumId w:val="22"/>
  </w:num>
  <w:num w:numId="9" w16cid:durableId="1537355236">
    <w:abstractNumId w:val="9"/>
  </w:num>
  <w:num w:numId="10" w16cid:durableId="1249924739">
    <w:abstractNumId w:val="7"/>
  </w:num>
  <w:num w:numId="11" w16cid:durableId="1422794806">
    <w:abstractNumId w:val="13"/>
  </w:num>
  <w:num w:numId="12" w16cid:durableId="48380198">
    <w:abstractNumId w:val="3"/>
  </w:num>
  <w:num w:numId="13" w16cid:durableId="828519772">
    <w:abstractNumId w:val="11"/>
  </w:num>
  <w:num w:numId="14" w16cid:durableId="221991110">
    <w:abstractNumId w:val="39"/>
  </w:num>
  <w:num w:numId="15" w16cid:durableId="854728556">
    <w:abstractNumId w:val="19"/>
  </w:num>
  <w:num w:numId="16" w16cid:durableId="1662738544">
    <w:abstractNumId w:val="27"/>
  </w:num>
  <w:num w:numId="17" w16cid:durableId="916015633">
    <w:abstractNumId w:val="36"/>
  </w:num>
  <w:num w:numId="18" w16cid:durableId="1713532623">
    <w:abstractNumId w:val="4"/>
  </w:num>
  <w:num w:numId="19" w16cid:durableId="58791226">
    <w:abstractNumId w:val="40"/>
  </w:num>
  <w:num w:numId="20" w16cid:durableId="1178278181">
    <w:abstractNumId w:val="31"/>
  </w:num>
  <w:num w:numId="21" w16cid:durableId="1016544506">
    <w:abstractNumId w:val="1"/>
  </w:num>
  <w:num w:numId="22" w16cid:durableId="1116217879">
    <w:abstractNumId w:val="23"/>
  </w:num>
  <w:num w:numId="23" w16cid:durableId="2083288635">
    <w:abstractNumId w:val="16"/>
  </w:num>
  <w:num w:numId="24" w16cid:durableId="1226331580">
    <w:abstractNumId w:val="0"/>
  </w:num>
  <w:num w:numId="25" w16cid:durableId="1619722640">
    <w:abstractNumId w:val="28"/>
  </w:num>
  <w:num w:numId="26" w16cid:durableId="2106337366">
    <w:abstractNumId w:val="25"/>
  </w:num>
  <w:num w:numId="27" w16cid:durableId="2058780149">
    <w:abstractNumId w:val="10"/>
  </w:num>
  <w:num w:numId="28" w16cid:durableId="43022615">
    <w:abstractNumId w:val="26"/>
  </w:num>
  <w:num w:numId="29" w16cid:durableId="951014926">
    <w:abstractNumId w:val="38"/>
  </w:num>
  <w:num w:numId="30" w16cid:durableId="1782066163">
    <w:abstractNumId w:val="24"/>
  </w:num>
  <w:num w:numId="31" w16cid:durableId="1205169041">
    <w:abstractNumId w:val="14"/>
  </w:num>
  <w:num w:numId="32" w16cid:durableId="1033313558">
    <w:abstractNumId w:val="5"/>
  </w:num>
  <w:num w:numId="33" w16cid:durableId="146172295">
    <w:abstractNumId w:val="33"/>
  </w:num>
  <w:num w:numId="34" w16cid:durableId="1622109061">
    <w:abstractNumId w:val="2"/>
  </w:num>
  <w:num w:numId="35" w16cid:durableId="1808891396">
    <w:abstractNumId w:val="17"/>
  </w:num>
  <w:num w:numId="36" w16cid:durableId="1942451763">
    <w:abstractNumId w:val="34"/>
  </w:num>
  <w:num w:numId="37" w16cid:durableId="1123427608">
    <w:abstractNumId w:val="8"/>
  </w:num>
  <w:num w:numId="38" w16cid:durableId="592709171">
    <w:abstractNumId w:val="20"/>
  </w:num>
  <w:num w:numId="39" w16cid:durableId="1559635393">
    <w:abstractNumId w:val="37"/>
  </w:num>
  <w:num w:numId="40" w16cid:durableId="642925391">
    <w:abstractNumId w:val="35"/>
  </w:num>
  <w:num w:numId="41" w16cid:durableId="111675278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14E64"/>
    <w:rsid w:val="00054412"/>
    <w:rsid w:val="0005712A"/>
    <w:rsid w:val="00094588"/>
    <w:rsid w:val="000C1033"/>
    <w:rsid w:val="000D3DEC"/>
    <w:rsid w:val="001448BD"/>
    <w:rsid w:val="0017339C"/>
    <w:rsid w:val="001B20DA"/>
    <w:rsid w:val="001D1349"/>
    <w:rsid w:val="002372B6"/>
    <w:rsid w:val="002D5D23"/>
    <w:rsid w:val="00345D68"/>
    <w:rsid w:val="003461F3"/>
    <w:rsid w:val="00384767"/>
    <w:rsid w:val="003A1078"/>
    <w:rsid w:val="003F733F"/>
    <w:rsid w:val="00433D14"/>
    <w:rsid w:val="00470DEA"/>
    <w:rsid w:val="004C3D26"/>
    <w:rsid w:val="004F3A1B"/>
    <w:rsid w:val="0050400A"/>
    <w:rsid w:val="00506B62"/>
    <w:rsid w:val="005154D9"/>
    <w:rsid w:val="00552BCA"/>
    <w:rsid w:val="0059340E"/>
    <w:rsid w:val="005C6F2B"/>
    <w:rsid w:val="0065719F"/>
    <w:rsid w:val="00691D9B"/>
    <w:rsid w:val="00713706"/>
    <w:rsid w:val="00730A08"/>
    <w:rsid w:val="00742942"/>
    <w:rsid w:val="00764B6C"/>
    <w:rsid w:val="007928F2"/>
    <w:rsid w:val="007F4792"/>
    <w:rsid w:val="00801B70"/>
    <w:rsid w:val="00803685"/>
    <w:rsid w:val="00856192"/>
    <w:rsid w:val="008B6DDD"/>
    <w:rsid w:val="008C3472"/>
    <w:rsid w:val="009640BA"/>
    <w:rsid w:val="009A6053"/>
    <w:rsid w:val="00A82FFD"/>
    <w:rsid w:val="00B67FFD"/>
    <w:rsid w:val="00B70C55"/>
    <w:rsid w:val="00B7414C"/>
    <w:rsid w:val="00B958AF"/>
    <w:rsid w:val="00BB529A"/>
    <w:rsid w:val="00BE6171"/>
    <w:rsid w:val="00C33124"/>
    <w:rsid w:val="00C70950"/>
    <w:rsid w:val="00C9230F"/>
    <w:rsid w:val="00C96B3D"/>
    <w:rsid w:val="00CD2586"/>
    <w:rsid w:val="00CD6DA7"/>
    <w:rsid w:val="00D22E72"/>
    <w:rsid w:val="00D2657D"/>
    <w:rsid w:val="00D35DC6"/>
    <w:rsid w:val="00DB18ED"/>
    <w:rsid w:val="00DC6A49"/>
    <w:rsid w:val="00DC778C"/>
    <w:rsid w:val="00E04EB4"/>
    <w:rsid w:val="00E80420"/>
    <w:rsid w:val="00EB30C6"/>
    <w:rsid w:val="00EC6505"/>
    <w:rsid w:val="00F11426"/>
    <w:rsid w:val="00F40D41"/>
    <w:rsid w:val="00FC713F"/>
    <w:rsid w:val="00FF5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742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2.xml><?xml version="1.0" encoding="utf-8"?>
<ds:datastoreItem xmlns:ds="http://schemas.openxmlformats.org/officeDocument/2006/customXml" ds:itemID="{B42FDB91-28F8-4750-BAB6-576B32ACA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2026-09-13T09:35:00Z</dcterms:created>
  <dcterms:modified xsi:type="dcterms:W3CDTF">2026-09-13T09:35:00Z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20279300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riggerFlowInfo">
    <vt:lpwstr/>
  </property>
  <property fmtid="{D5CDD505-2E9C-101B-9397-08002B2CF9AE}" pid="22" name="Exam_x0020_Board">
    <vt:lpwstr/>
  </property>
  <property fmtid="{D5CDD505-2E9C-101B-9397-08002B2CF9AE}" pid="23" name="Staff_x0020_Category">
    <vt:lpwstr/>
  </property>
</Properties>
</file>