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294" w:tblpY="510"/>
        <w:tblW w:w="16016" w:type="dxa"/>
        <w:tblLook w:val="04A0" w:firstRow="1" w:lastRow="0" w:firstColumn="1" w:lastColumn="0" w:noHBand="0" w:noVBand="1"/>
      </w:tblPr>
      <w:tblGrid>
        <w:gridCol w:w="5175"/>
        <w:gridCol w:w="5270"/>
        <w:gridCol w:w="5571"/>
      </w:tblGrid>
      <w:tr w:rsidRPr="00C9230F" w:rsidR="001D1349" w:rsidTr="7112A530" w14:paraId="6540A737" w14:textId="77777777">
        <w:trPr>
          <w:trHeight w:val="696"/>
        </w:trPr>
        <w:tc>
          <w:tcPr>
            <w:tcW w:w="16016" w:type="dxa"/>
            <w:gridSpan w:val="3"/>
            <w:tcMar/>
          </w:tcPr>
          <w:p w:rsidRPr="008D7D71" w:rsidR="001D1349" w:rsidP="7112A530" w:rsidRDefault="0A1E21B0" w14:paraId="33BB8EB4" w14:textId="0D3B9E00">
            <w:pPr>
              <w:rPr>
                <w:rFonts w:ascii="Calibri" w:hAnsi="Calibri" w:eastAsia="Calibri" w:cs="Calibri"/>
                <w:b w:val="0"/>
                <w:bCs w:val="0"/>
                <w:i w:val="0"/>
                <w:iCs w:val="0"/>
                <w:caps w:val="0"/>
                <w:smallCaps w:val="0"/>
                <w:noProof w:val="0"/>
                <w:color w:val="000000" w:themeColor="text1" w:themeTint="FF" w:themeShade="FF"/>
                <w:sz w:val="20"/>
                <w:szCs w:val="20"/>
                <w:lang w:val="en-GB"/>
              </w:rPr>
            </w:pPr>
            <w:r w:rsidRPr="7112A530" w:rsidR="5877E4D0">
              <w:rPr>
                <w:rFonts w:ascii="Calibri" w:hAnsi="Calibri" w:eastAsia="Calibri" w:cs="Calibri"/>
                <w:b w:val="1"/>
                <w:bCs w:val="1"/>
                <w:i w:val="0"/>
                <w:iCs w:val="0"/>
                <w:caps w:val="0"/>
                <w:smallCaps w:val="0"/>
                <w:noProof w:val="0"/>
                <w:color w:val="000000" w:themeColor="text1" w:themeTint="FF" w:themeShade="FF"/>
                <w:sz w:val="20"/>
                <w:szCs w:val="20"/>
                <w:lang w:val="en-GB"/>
              </w:rPr>
              <w:t>The KS3 Music curriculum develops confident, creative and reflective musicians through the three core disciplines of performing, composing and listening. Pupils explore a wide range of musical styles, traditions and technologies, developing the knowledge and practical skills needed to understand how music is created, performed and experienced.</w:t>
            </w:r>
          </w:p>
          <w:p w:rsidRPr="008D7D71" w:rsidR="001D1349" w:rsidP="7112A530" w:rsidRDefault="0A1E21B0" w14:paraId="13EF7AA4" w14:textId="0CB09D00">
            <w:pPr>
              <w:rPr>
                <w:rFonts w:ascii="Calibri" w:hAnsi="Calibri" w:eastAsia="Calibri" w:cs="Calibri"/>
                <w:b w:val="0"/>
                <w:bCs w:val="0"/>
                <w:i w:val="0"/>
                <w:iCs w:val="0"/>
                <w:caps w:val="0"/>
                <w:smallCaps w:val="0"/>
                <w:noProof w:val="0"/>
                <w:color w:val="000000" w:themeColor="text1" w:themeTint="FF" w:themeShade="FF"/>
                <w:sz w:val="20"/>
                <w:szCs w:val="20"/>
                <w:lang w:val="en-GB"/>
              </w:rPr>
            </w:pPr>
            <w:r w:rsidRPr="7112A530" w:rsidR="5877E4D0">
              <w:rPr>
                <w:rFonts w:ascii="Calibri" w:hAnsi="Calibri" w:eastAsia="Calibri" w:cs="Calibri"/>
                <w:b w:val="1"/>
                <w:bCs w:val="1"/>
                <w:i w:val="0"/>
                <w:iCs w:val="0"/>
                <w:caps w:val="0"/>
                <w:smallCaps w:val="0"/>
                <w:noProof w:val="0"/>
                <w:color w:val="000000" w:themeColor="text1" w:themeTint="FF" w:themeShade="FF"/>
                <w:sz w:val="20"/>
                <w:szCs w:val="20"/>
                <w:lang w:val="en-GB"/>
              </w:rPr>
              <w:t>The curriculum is sequenced so that pupils first develop the foundations of musicianship, before applying these skills within different musical contexts and eventually becoming increasingly independent musicians who can make informed creative decisions.</w:t>
            </w:r>
          </w:p>
        </w:tc>
      </w:tr>
      <w:tr w:rsidRPr="00C9230F" w:rsidR="00A82FFD" w:rsidTr="7112A530" w14:paraId="765F8D86" w14:textId="77777777">
        <w:trPr>
          <w:trHeight w:val="3104"/>
        </w:trPr>
        <w:tc>
          <w:tcPr>
            <w:tcW w:w="5175" w:type="dxa"/>
            <w:tcMar/>
          </w:tcPr>
          <w:p w:rsidRPr="001D7B75" w:rsidR="00FB3EBC" w:rsidP="21EF3C26" w:rsidRDefault="000E45BB" w14:paraId="6FEBF0BA" w14:textId="1FA9D0E3">
            <w:pPr>
              <w:rPr>
                <w:b w:val="1"/>
                <w:bCs w:val="1"/>
                <w:sz w:val="20"/>
                <w:szCs w:val="20"/>
              </w:rPr>
            </w:pPr>
            <w:r w:rsidRPr="7112A530" w:rsidR="000E45BB">
              <w:rPr>
                <w:b w:val="1"/>
                <w:bCs w:val="1"/>
                <w:sz w:val="20"/>
                <w:szCs w:val="20"/>
              </w:rPr>
              <w:t xml:space="preserve">HALF TERM 1 – </w:t>
            </w:r>
            <w:r w:rsidRPr="7112A530" w:rsidR="2B4ACD34">
              <w:rPr>
                <w:b w:val="1"/>
                <w:bCs w:val="1"/>
                <w:sz w:val="20"/>
                <w:szCs w:val="20"/>
              </w:rPr>
              <w:t>Blues</w:t>
            </w:r>
          </w:p>
          <w:p w:rsidRPr="001D7B75" w:rsidR="00FB3EBC" w:rsidP="21EF3C26" w:rsidRDefault="2B4ACD34" w14:paraId="207A1CFD" w14:textId="6997310E">
            <w:r w:rsidRPr="7112A530" w:rsidR="2B4ACD34">
              <w:rPr>
                <w:sz w:val="20"/>
                <w:szCs w:val="20"/>
              </w:rPr>
              <w:t xml:space="preserve">Students will </w:t>
            </w:r>
            <w:r w:rsidRPr="7112A530" w:rsidR="58FFD45B">
              <w:rPr>
                <w:sz w:val="20"/>
                <w:szCs w:val="20"/>
              </w:rPr>
              <w:t>perform a blues piece, using techniques specific to the blues.</w:t>
            </w:r>
          </w:p>
          <w:p w:rsidRPr="001D7B75" w:rsidR="00FB3EBC" w:rsidP="21EF3C26" w:rsidRDefault="2B4ACD34" w14:paraId="5B7F60FC" w14:textId="77777777">
            <w:pPr>
              <w:rPr>
                <w:b/>
                <w:bCs/>
                <w:color w:val="000000" w:themeColor="text1"/>
              </w:rPr>
            </w:pPr>
            <w:r w:rsidRPr="7112A530" w:rsidR="2B4ACD34">
              <w:rPr>
                <w:b w:val="1"/>
                <w:bCs w:val="1"/>
                <w:color w:val="000000" w:themeColor="text1" w:themeTint="FF" w:themeShade="FF"/>
                <w:sz w:val="20"/>
                <w:szCs w:val="20"/>
              </w:rPr>
              <w:t>STUDENTS MUST KNOW:</w:t>
            </w:r>
          </w:p>
          <w:p w:rsidRPr="001D7B75" w:rsidR="00FB3EBC" w:rsidP="7112A530" w:rsidRDefault="00FB3EBC" w14:paraId="3D88065F" w14:textId="33F3B2A8">
            <w:pPr>
              <w:pStyle w:val="ListParagraph"/>
              <w:numPr>
                <w:ilvl w:val="0"/>
                <w:numId w:val="4"/>
              </w:numPr>
              <w:spacing w:line="256" w:lineRule="auto"/>
              <w:rPr>
                <w:sz w:val="20"/>
                <w:szCs w:val="20"/>
              </w:rPr>
            </w:pPr>
            <w:r w:rsidRPr="7112A530" w:rsidR="3191555A">
              <w:rPr>
                <w:sz w:val="20"/>
                <w:szCs w:val="20"/>
              </w:rPr>
              <w:t>The historical origins of blues music.</w:t>
            </w:r>
          </w:p>
          <w:p w:rsidRPr="001D7B75" w:rsidR="00FB3EBC" w:rsidP="7112A530" w:rsidRDefault="00FB3EBC" w14:paraId="05CDE065" w14:textId="56DA6C0B">
            <w:pPr>
              <w:pStyle w:val="ListParagraph"/>
              <w:numPr>
                <w:ilvl w:val="0"/>
                <w:numId w:val="4"/>
              </w:numPr>
              <w:spacing w:before="240" w:beforeAutospacing="off" w:after="240" w:afterAutospacing="off"/>
              <w:rPr>
                <w:noProof w:val="0"/>
                <w:sz w:val="20"/>
                <w:szCs w:val="20"/>
                <w:lang w:val="en-GB"/>
              </w:rPr>
            </w:pPr>
            <w:r w:rsidRPr="7112A530" w:rsidR="3191555A">
              <w:rPr>
                <w:noProof w:val="0"/>
                <w:sz w:val="20"/>
                <w:szCs w:val="20"/>
                <w:lang w:val="en-GB"/>
              </w:rPr>
              <w:t>The influence of African American history and slavery</w:t>
            </w:r>
            <w:r w:rsidRPr="7112A530" w:rsidR="67827A28">
              <w:rPr>
                <w:noProof w:val="0"/>
                <w:sz w:val="20"/>
                <w:szCs w:val="20"/>
                <w:lang w:val="en-GB"/>
              </w:rPr>
              <w:t xml:space="preserve"> on the blues</w:t>
            </w:r>
            <w:r w:rsidRPr="7112A530" w:rsidR="3191555A">
              <w:rPr>
                <w:noProof w:val="0"/>
                <w:sz w:val="20"/>
                <w:szCs w:val="20"/>
                <w:lang w:val="en-GB"/>
              </w:rPr>
              <w:t>.</w:t>
            </w:r>
          </w:p>
          <w:p w:rsidRPr="001D7B75" w:rsidR="00FB3EBC" w:rsidP="7112A530" w:rsidRDefault="00FB3EBC" w14:paraId="44C0E5A7" w14:textId="66A94A3A">
            <w:pPr>
              <w:pStyle w:val="ListParagraph"/>
              <w:numPr>
                <w:ilvl w:val="0"/>
                <w:numId w:val="4"/>
              </w:numPr>
              <w:spacing w:before="240" w:beforeAutospacing="off" w:after="240" w:afterAutospacing="off"/>
              <w:rPr>
                <w:noProof w:val="0"/>
                <w:sz w:val="20"/>
                <w:szCs w:val="20"/>
                <w:lang w:val="en-GB"/>
              </w:rPr>
            </w:pPr>
            <w:r w:rsidRPr="7112A530" w:rsidR="3191555A">
              <w:rPr>
                <w:noProof w:val="0"/>
                <w:sz w:val="20"/>
                <w:szCs w:val="20"/>
                <w:lang w:val="en-GB"/>
              </w:rPr>
              <w:t>Primary chords and triads, using Roman numerals.</w:t>
            </w:r>
          </w:p>
          <w:p w:rsidRPr="001D7B75" w:rsidR="00FB3EBC" w:rsidP="7112A530" w:rsidRDefault="00FB3EBC" w14:paraId="210DEB79" w14:textId="0FBEBA1C">
            <w:pPr>
              <w:pStyle w:val="ListParagraph"/>
              <w:numPr>
                <w:ilvl w:val="0"/>
                <w:numId w:val="4"/>
              </w:numPr>
              <w:spacing w:before="240" w:beforeAutospacing="off" w:after="240" w:afterAutospacing="off"/>
              <w:rPr>
                <w:noProof w:val="0"/>
                <w:sz w:val="20"/>
                <w:szCs w:val="20"/>
                <w:lang w:val="en-GB"/>
              </w:rPr>
            </w:pPr>
            <w:r w:rsidRPr="7112A530" w:rsidR="3191555A">
              <w:rPr>
                <w:noProof w:val="0"/>
                <w:sz w:val="20"/>
                <w:szCs w:val="20"/>
                <w:lang w:val="en-GB"/>
              </w:rPr>
              <w:t>12-bar blues structure.</w:t>
            </w:r>
          </w:p>
          <w:p w:rsidRPr="001D7B75" w:rsidR="00FB3EBC" w:rsidP="7112A530" w:rsidRDefault="00FB3EBC" w14:paraId="71B62409" w14:textId="52AA48B8">
            <w:pPr>
              <w:pStyle w:val="ListParagraph"/>
              <w:numPr>
                <w:ilvl w:val="0"/>
                <w:numId w:val="4"/>
              </w:numPr>
              <w:spacing w:before="240" w:beforeAutospacing="off" w:after="240" w:afterAutospacing="off"/>
              <w:rPr>
                <w:noProof w:val="0"/>
                <w:sz w:val="20"/>
                <w:szCs w:val="20"/>
                <w:lang w:val="en-GB"/>
              </w:rPr>
            </w:pPr>
            <w:r w:rsidRPr="7112A530" w:rsidR="3191555A">
              <w:rPr>
                <w:noProof w:val="0"/>
                <w:sz w:val="20"/>
                <w:szCs w:val="20"/>
                <w:lang w:val="en-GB"/>
              </w:rPr>
              <w:t>Walking bass.</w:t>
            </w:r>
          </w:p>
          <w:p w:rsidR="7049D821" w:rsidP="7112A530" w:rsidRDefault="7049D821" w14:paraId="42CF2FBC" w14:textId="35B52384">
            <w:pPr>
              <w:pStyle w:val="ListParagraph"/>
              <w:numPr>
                <w:ilvl w:val="0"/>
                <w:numId w:val="4"/>
              </w:numPr>
              <w:spacing w:before="240" w:beforeAutospacing="off" w:after="240" w:afterAutospacing="off"/>
              <w:rPr>
                <w:noProof w:val="0"/>
                <w:sz w:val="20"/>
                <w:szCs w:val="20"/>
                <w:lang w:val="en-GB"/>
              </w:rPr>
            </w:pPr>
            <w:r w:rsidRPr="7112A530" w:rsidR="7049D821">
              <w:rPr>
                <w:noProof w:val="0"/>
                <w:sz w:val="20"/>
                <w:szCs w:val="20"/>
                <w:lang w:val="en-GB"/>
              </w:rPr>
              <w:t>Ensemble performance skills.</w:t>
            </w:r>
          </w:p>
          <w:p w:rsidRPr="001D7B75" w:rsidR="00FB3EBC" w:rsidP="21EF3C26" w:rsidRDefault="2B4ACD34" w14:paraId="4E70DD4F" w14:textId="0EBEE7DC">
            <w:r w:rsidRPr="7112A530" w:rsidR="2B4ACD34">
              <w:rPr>
                <w:b w:val="1"/>
                <w:bCs w:val="1"/>
                <w:color w:val="000000" w:themeColor="text1" w:themeTint="FF" w:themeShade="FF"/>
                <w:sz w:val="20"/>
                <w:szCs w:val="20"/>
              </w:rPr>
              <w:t>HOW THIS WILL BE ASSESSED:</w:t>
            </w:r>
          </w:p>
          <w:p w:rsidRPr="001D7B75" w:rsidR="00FB3EBC" w:rsidP="7112A530" w:rsidRDefault="2B4ACD34" w14:paraId="3D17F403" w14:textId="2B726E10">
            <w:pPr>
              <w:pStyle w:val="ListParagraph"/>
              <w:numPr>
                <w:ilvl w:val="0"/>
                <w:numId w:val="4"/>
              </w:numPr>
              <w:suppressLineNumbers w:val="0"/>
              <w:bidi w:val="0"/>
              <w:spacing w:before="0" w:beforeAutospacing="off" w:after="0" w:afterAutospacing="off" w:line="240" w:lineRule="auto"/>
              <w:ind w:left="720" w:right="0" w:hanging="360"/>
              <w:jc w:val="left"/>
              <w:rPr>
                <w:color w:val="000000" w:themeColor="text1" w:themeTint="FF" w:themeShade="FF"/>
                <w:sz w:val="20"/>
                <w:szCs w:val="20"/>
              </w:rPr>
            </w:pPr>
            <w:r w:rsidRPr="7112A530" w:rsidR="12AD9BCC">
              <w:rPr>
                <w:color w:val="000000" w:themeColor="text1" w:themeTint="FF" w:themeShade="FF"/>
                <w:sz w:val="20"/>
                <w:szCs w:val="20"/>
              </w:rPr>
              <w:t>Performance assessment:</w:t>
            </w:r>
          </w:p>
          <w:p w:rsidRPr="001D7B75" w:rsidR="00FB3EBC" w:rsidP="7112A530" w:rsidRDefault="2B4ACD34" w14:paraId="4C079084" w14:textId="4732D682">
            <w:pPr>
              <w:pStyle w:val="ListParagraph"/>
              <w:numPr>
                <w:ilvl w:val="1"/>
                <w:numId w:val="4"/>
              </w:numPr>
              <w:suppressLineNumbers w:val="0"/>
              <w:bidi w:val="0"/>
              <w:spacing w:before="0" w:beforeAutospacing="off" w:after="0" w:afterAutospacing="off" w:line="240" w:lineRule="auto"/>
              <w:ind w:right="0"/>
              <w:jc w:val="left"/>
              <w:rPr>
                <w:color w:val="000000" w:themeColor="text1" w:themeTint="FF" w:themeShade="FF"/>
                <w:sz w:val="20"/>
                <w:szCs w:val="20"/>
              </w:rPr>
            </w:pPr>
            <w:r w:rsidRPr="7112A530" w:rsidR="12AD9BCC">
              <w:rPr>
                <w:color w:val="000000" w:themeColor="text1" w:themeTint="FF" w:themeShade="FF"/>
                <w:sz w:val="20"/>
                <w:szCs w:val="20"/>
              </w:rPr>
              <w:t>Musical accuracy</w:t>
            </w:r>
          </w:p>
          <w:p w:rsidRPr="001D7B75" w:rsidR="00FB3EBC" w:rsidP="7112A530" w:rsidRDefault="2B4ACD34" w14:paraId="33D65F1D" w14:textId="2CB0D3CB">
            <w:pPr>
              <w:pStyle w:val="ListParagraph"/>
              <w:numPr>
                <w:ilvl w:val="1"/>
                <w:numId w:val="4"/>
              </w:numPr>
              <w:suppressLineNumbers w:val="0"/>
              <w:bidi w:val="0"/>
              <w:spacing w:before="0" w:beforeAutospacing="off" w:after="0" w:afterAutospacing="off" w:line="240" w:lineRule="auto"/>
              <w:ind w:right="0"/>
              <w:jc w:val="left"/>
              <w:rPr>
                <w:color w:val="000000" w:themeColor="text1" w:themeTint="FF" w:themeShade="FF"/>
                <w:sz w:val="20"/>
                <w:szCs w:val="20"/>
              </w:rPr>
            </w:pPr>
            <w:r w:rsidRPr="7112A530" w:rsidR="12AD9BCC">
              <w:rPr>
                <w:color w:val="000000" w:themeColor="text1" w:themeTint="FF" w:themeShade="FF"/>
                <w:sz w:val="20"/>
                <w:szCs w:val="20"/>
              </w:rPr>
              <w:t>Understanding of blues conventions</w:t>
            </w:r>
          </w:p>
        </w:tc>
        <w:tc>
          <w:tcPr>
            <w:tcW w:w="5270" w:type="dxa"/>
            <w:tcMar/>
          </w:tcPr>
          <w:p w:rsidRPr="00573B38" w:rsidR="0016248E" w:rsidP="7112A530" w:rsidRDefault="000E45BB" w14:paraId="6343472C" w14:textId="4C3A204C">
            <w:pPr>
              <w:rPr>
                <w:b w:val="1"/>
                <w:bCs w:val="1"/>
                <w:i w:val="1"/>
                <w:iCs w:val="1"/>
                <w:sz w:val="20"/>
                <w:szCs w:val="20"/>
              </w:rPr>
            </w:pPr>
            <w:r w:rsidRPr="7112A530" w:rsidR="000E45BB">
              <w:rPr>
                <w:b w:val="1"/>
                <w:bCs w:val="1"/>
                <w:sz w:val="20"/>
                <w:szCs w:val="20"/>
              </w:rPr>
              <w:t xml:space="preserve">HALF TERM 2 – </w:t>
            </w:r>
            <w:r w:rsidRPr="7112A530" w:rsidR="2651C4C9">
              <w:rPr>
                <w:b w:val="1"/>
                <w:bCs w:val="1"/>
                <w:sz w:val="20"/>
                <w:szCs w:val="20"/>
              </w:rPr>
              <w:t>Blues</w:t>
            </w:r>
          </w:p>
          <w:p w:rsidRPr="00573B38" w:rsidR="0016248E" w:rsidP="7112A530" w:rsidRDefault="2651C4C9" w14:paraId="005089AE" w14:textId="6E40FA0E">
            <w:pPr>
              <w:pStyle w:val="Normal"/>
              <w:suppressLineNumbers w:val="0"/>
              <w:bidi w:val="0"/>
              <w:spacing w:before="0" w:beforeAutospacing="off" w:after="0" w:afterAutospacing="off" w:line="240" w:lineRule="auto"/>
              <w:ind w:left="0" w:right="0"/>
              <w:jc w:val="left"/>
            </w:pPr>
            <w:r w:rsidRPr="7112A530" w:rsidR="2651C4C9">
              <w:rPr>
                <w:sz w:val="20"/>
                <w:szCs w:val="20"/>
              </w:rPr>
              <w:t xml:space="preserve">Students will continue to explore the genre of blues </w:t>
            </w:r>
            <w:r w:rsidRPr="7112A530" w:rsidR="4291A586">
              <w:rPr>
                <w:sz w:val="20"/>
                <w:szCs w:val="20"/>
              </w:rPr>
              <w:t>through composition techniques.</w:t>
            </w:r>
          </w:p>
          <w:p w:rsidRPr="00573B38" w:rsidR="0016248E" w:rsidP="21EF3C26" w:rsidRDefault="2651C4C9" w14:paraId="12E442D2" w14:textId="77777777">
            <w:pPr>
              <w:rPr>
                <w:b/>
                <w:bCs/>
                <w:color w:val="000000" w:themeColor="text1"/>
              </w:rPr>
            </w:pPr>
            <w:r w:rsidRPr="7112A530" w:rsidR="2651C4C9">
              <w:rPr>
                <w:b w:val="1"/>
                <w:bCs w:val="1"/>
                <w:color w:val="000000" w:themeColor="text1" w:themeTint="FF" w:themeShade="FF"/>
                <w:sz w:val="20"/>
                <w:szCs w:val="20"/>
              </w:rPr>
              <w:t>STUDENTS MUST KNOW:</w:t>
            </w:r>
          </w:p>
          <w:p w:rsidR="4EDBAD29" w:rsidP="7112A530" w:rsidRDefault="4EDBAD29" w14:paraId="0D09266F" w14:textId="29C8F648">
            <w:pPr>
              <w:pStyle w:val="ListParagraph"/>
              <w:numPr>
                <w:ilvl w:val="0"/>
                <w:numId w:val="2"/>
              </w:numPr>
              <w:spacing w:line="256" w:lineRule="auto"/>
              <w:rPr>
                <w:sz w:val="20"/>
                <w:szCs w:val="20"/>
              </w:rPr>
            </w:pPr>
            <w:r w:rsidRPr="7112A530" w:rsidR="4EDBAD29">
              <w:rPr>
                <w:sz w:val="20"/>
                <w:szCs w:val="20"/>
              </w:rPr>
              <w:t>Blues scale and improvisation.</w:t>
            </w:r>
          </w:p>
          <w:p w:rsidR="4EDBAD29" w:rsidP="7112A530" w:rsidRDefault="4EDBAD29" w14:paraId="3EE649A0" w14:textId="12CD40C0">
            <w:pPr>
              <w:pStyle w:val="ListParagraph"/>
              <w:numPr>
                <w:ilvl w:val="0"/>
                <w:numId w:val="2"/>
              </w:numPr>
              <w:spacing w:before="240" w:beforeAutospacing="off" w:after="240" w:afterAutospacing="off"/>
              <w:rPr>
                <w:noProof w:val="0"/>
                <w:sz w:val="20"/>
                <w:szCs w:val="20"/>
                <w:lang w:val="en-GB"/>
              </w:rPr>
            </w:pPr>
            <w:r w:rsidRPr="7112A530" w:rsidR="4EDBAD29">
              <w:rPr>
                <w:noProof w:val="0"/>
                <w:sz w:val="20"/>
                <w:szCs w:val="20"/>
                <w:lang w:val="en-GB"/>
              </w:rPr>
              <w:t>Blues lyric structure.</w:t>
            </w:r>
          </w:p>
          <w:p w:rsidR="04B363D5" w:rsidP="7112A530" w:rsidRDefault="04B363D5" w14:paraId="61F7A1A4" w14:textId="565F11C8">
            <w:pPr>
              <w:pStyle w:val="ListParagraph"/>
              <w:numPr>
                <w:ilvl w:val="0"/>
                <w:numId w:val="2"/>
              </w:numPr>
              <w:spacing w:line="256" w:lineRule="auto"/>
              <w:rPr/>
            </w:pPr>
            <w:r w:rsidRPr="7112A530" w:rsidR="04B363D5">
              <w:rPr>
                <w:sz w:val="20"/>
                <w:szCs w:val="20"/>
              </w:rPr>
              <w:t>Ensemble performance skills.</w:t>
            </w:r>
          </w:p>
          <w:p w:rsidRPr="00573B38" w:rsidR="0016248E" w:rsidP="21EF3C26" w:rsidRDefault="0016248E" w14:paraId="2E313C38" w14:textId="77777777">
            <w:pPr>
              <w:pStyle w:val="ListParagraph"/>
              <w:rPr>
                <w:b/>
                <w:bCs/>
                <w:color w:val="000000" w:themeColor="text1"/>
              </w:rPr>
            </w:pPr>
          </w:p>
          <w:p w:rsidRPr="00573B38" w:rsidR="0016248E" w:rsidP="21EF3C26" w:rsidRDefault="2651C4C9" w14:paraId="7AC7FCC7" w14:textId="77777777">
            <w:pPr>
              <w:rPr>
                <w:b/>
                <w:bCs/>
                <w:color w:val="000000" w:themeColor="text1"/>
              </w:rPr>
            </w:pPr>
            <w:r w:rsidRPr="7112A530" w:rsidR="2651C4C9">
              <w:rPr>
                <w:b w:val="1"/>
                <w:bCs w:val="1"/>
                <w:color w:val="000000" w:themeColor="text1" w:themeTint="FF" w:themeShade="FF"/>
                <w:sz w:val="20"/>
                <w:szCs w:val="20"/>
              </w:rPr>
              <w:t>HOW THIS WILL BE ASSESSED:</w:t>
            </w:r>
          </w:p>
          <w:p w:rsidR="009E9D47" w:rsidP="7112A530" w:rsidRDefault="009E9D47" w14:paraId="331A2660" w14:textId="24DB2E1D">
            <w:pPr>
              <w:pStyle w:val="ListParagraph"/>
              <w:numPr>
                <w:ilvl w:val="0"/>
                <w:numId w:val="2"/>
              </w:numPr>
              <w:suppressLineNumbers w:val="0"/>
              <w:bidi w:val="0"/>
              <w:spacing w:before="0" w:beforeAutospacing="off" w:after="0" w:afterAutospacing="off" w:line="240" w:lineRule="auto"/>
              <w:ind w:left="720" w:right="0" w:hanging="360"/>
              <w:jc w:val="left"/>
              <w:rPr>
                <w:sz w:val="20"/>
                <w:szCs w:val="20"/>
              </w:rPr>
            </w:pPr>
            <w:r w:rsidRPr="7112A530" w:rsidR="009E9D47">
              <w:rPr>
                <w:sz w:val="20"/>
                <w:szCs w:val="20"/>
              </w:rPr>
              <w:t>Composition assessment:</w:t>
            </w:r>
          </w:p>
          <w:p w:rsidR="009E9D47" w:rsidP="7112A530" w:rsidRDefault="009E9D47" w14:paraId="00C33E6D" w14:textId="52740EC1">
            <w:pPr>
              <w:pStyle w:val="ListParagraph"/>
              <w:numPr>
                <w:ilvl w:val="1"/>
                <w:numId w:val="2"/>
              </w:numPr>
              <w:suppressLineNumbers w:val="0"/>
              <w:bidi w:val="0"/>
              <w:spacing w:before="0" w:beforeAutospacing="off" w:after="0" w:afterAutospacing="off" w:line="240" w:lineRule="auto"/>
              <w:ind w:right="0"/>
              <w:jc w:val="left"/>
              <w:rPr>
                <w:sz w:val="20"/>
                <w:szCs w:val="20"/>
              </w:rPr>
            </w:pPr>
            <w:r w:rsidRPr="7112A530" w:rsidR="009E9D47">
              <w:rPr>
                <w:sz w:val="20"/>
                <w:szCs w:val="20"/>
              </w:rPr>
              <w:t>Understanding of blues conventions</w:t>
            </w:r>
          </w:p>
          <w:p w:rsidR="009E9D47" w:rsidP="7112A530" w:rsidRDefault="009E9D47" w14:paraId="6F4F0ADB" w14:textId="1DA38B8B">
            <w:pPr>
              <w:pStyle w:val="ListParagraph"/>
              <w:numPr>
                <w:ilvl w:val="1"/>
                <w:numId w:val="2"/>
              </w:numPr>
              <w:suppressLineNumbers w:val="0"/>
              <w:bidi w:val="0"/>
              <w:spacing w:before="0" w:beforeAutospacing="off" w:after="0" w:afterAutospacing="off" w:line="240" w:lineRule="auto"/>
              <w:ind w:right="0"/>
              <w:jc w:val="left"/>
              <w:rPr>
                <w:sz w:val="20"/>
                <w:szCs w:val="20"/>
              </w:rPr>
            </w:pPr>
            <w:r w:rsidRPr="7112A530" w:rsidR="009E9D47">
              <w:rPr>
                <w:sz w:val="20"/>
                <w:szCs w:val="20"/>
              </w:rPr>
              <w:t>Creativity</w:t>
            </w:r>
          </w:p>
          <w:p w:rsidR="009E9D47" w:rsidP="7112A530" w:rsidRDefault="009E9D47" w14:paraId="5658666F" w14:textId="74A01FB3">
            <w:pPr>
              <w:pStyle w:val="ListParagraph"/>
              <w:numPr>
                <w:ilvl w:val="1"/>
                <w:numId w:val="2"/>
              </w:numPr>
              <w:suppressLineNumbers w:val="0"/>
              <w:bidi w:val="0"/>
              <w:spacing w:before="0" w:beforeAutospacing="off" w:after="0" w:afterAutospacing="off" w:line="240" w:lineRule="auto"/>
              <w:ind w:right="0"/>
              <w:jc w:val="left"/>
              <w:rPr>
                <w:sz w:val="20"/>
                <w:szCs w:val="20"/>
              </w:rPr>
            </w:pPr>
            <w:r w:rsidRPr="7112A530" w:rsidR="009E9D47">
              <w:rPr>
                <w:sz w:val="20"/>
                <w:szCs w:val="20"/>
              </w:rPr>
              <w:t>Expression</w:t>
            </w:r>
          </w:p>
          <w:p w:rsidRPr="00573B38" w:rsidR="0016248E" w:rsidP="21EF3C26" w:rsidRDefault="0016248E" w14:paraId="7454830C" w14:textId="11A8FAC9">
            <w:pPr>
              <w:rPr>
                <w:b/>
                <w:bCs/>
              </w:rPr>
            </w:pPr>
          </w:p>
        </w:tc>
        <w:tc>
          <w:tcPr>
            <w:tcW w:w="5571" w:type="dxa"/>
            <w:tcMar/>
          </w:tcPr>
          <w:p w:rsidRPr="006D13C2" w:rsidR="006D13C2" w:rsidP="21EF3C26" w:rsidRDefault="000E45BB" w14:paraId="2B85E2C6" w14:textId="2428AE5F">
            <w:pPr>
              <w:rPr>
                <w:b w:val="1"/>
                <w:bCs w:val="1"/>
              </w:rPr>
            </w:pPr>
            <w:r w:rsidRPr="7112A530" w:rsidR="000E45BB">
              <w:rPr>
                <w:b w:val="1"/>
                <w:bCs w:val="1"/>
                <w:color w:val="000000" w:themeColor="text1" w:themeTint="FF" w:themeShade="FF"/>
                <w:sz w:val="20"/>
                <w:szCs w:val="20"/>
              </w:rPr>
              <w:t xml:space="preserve">HALF TERM 3 – </w:t>
            </w:r>
            <w:r w:rsidRPr="7112A530" w:rsidR="7A47202E">
              <w:rPr>
                <w:b w:val="1"/>
                <w:bCs w:val="1"/>
                <w:sz w:val="20"/>
                <w:szCs w:val="20"/>
              </w:rPr>
              <w:t xml:space="preserve">Music Technology: </w:t>
            </w:r>
            <w:r w:rsidRPr="7112A530" w:rsidR="544AE940">
              <w:rPr>
                <w:b w:val="1"/>
                <w:bCs w:val="1"/>
                <w:sz w:val="20"/>
                <w:szCs w:val="20"/>
              </w:rPr>
              <w:t xml:space="preserve"> EDM </w:t>
            </w:r>
            <w:r w:rsidRPr="7112A530" w:rsidR="7D9CF0E1">
              <w:rPr>
                <w:b w:val="1"/>
                <w:bCs w:val="1"/>
                <w:sz w:val="20"/>
                <w:szCs w:val="20"/>
              </w:rPr>
              <w:t>Production</w:t>
            </w:r>
          </w:p>
          <w:p w:rsidR="24A70C8E" w:rsidP="7112A530" w:rsidRDefault="24A70C8E" w14:paraId="7A862964" w14:textId="3B72E069">
            <w:pPr>
              <w:pStyle w:val="NormalWeb"/>
            </w:pPr>
            <w:r w:rsidRPr="7112A530" w:rsidR="24A70C8E">
              <w:rPr>
                <w:rFonts w:ascii="Calibri" w:hAnsi="Calibri" w:cs="" w:asciiTheme="minorAscii" w:hAnsiTheme="minorAscii" w:cstheme="minorBidi"/>
                <w:color w:val="000000" w:themeColor="text1" w:themeTint="FF" w:themeShade="FF"/>
                <w:sz w:val="20"/>
                <w:szCs w:val="20"/>
              </w:rPr>
              <w:t xml:space="preserve">Pupils create an EDM track using BandLab/Cubase and </w:t>
            </w:r>
            <w:r w:rsidRPr="7112A530" w:rsidR="24A70C8E">
              <w:rPr>
                <w:rFonts w:ascii="Calibri" w:hAnsi="Calibri" w:cs="" w:asciiTheme="minorAscii" w:hAnsiTheme="minorAscii" w:cstheme="minorBidi"/>
                <w:color w:val="000000" w:themeColor="text1" w:themeTint="FF" w:themeShade="FF"/>
                <w:sz w:val="20"/>
                <w:szCs w:val="20"/>
              </w:rPr>
              <w:t>look</w:t>
            </w:r>
            <w:r w:rsidRPr="7112A530" w:rsidR="24A70C8E">
              <w:rPr>
                <w:rFonts w:ascii="Calibri" w:hAnsi="Calibri" w:cs="" w:asciiTheme="minorAscii" w:hAnsiTheme="minorAscii" w:cstheme="minorBidi"/>
                <w:color w:val="000000" w:themeColor="text1" w:themeTint="FF" w:themeShade="FF"/>
                <w:sz w:val="20"/>
                <w:szCs w:val="20"/>
              </w:rPr>
              <w:t xml:space="preserve"> at production techniques.</w:t>
            </w:r>
          </w:p>
          <w:p w:rsidRPr="006D13C2" w:rsidR="006D13C2" w:rsidP="21EF3C26" w:rsidRDefault="7A47202E" w14:paraId="184DCC11" w14:textId="77777777">
            <w:pPr>
              <w:rPr>
                <w:b/>
                <w:bCs/>
                <w:color w:val="000000" w:themeColor="text1"/>
              </w:rPr>
            </w:pPr>
            <w:r w:rsidRPr="7112A530" w:rsidR="7A47202E">
              <w:rPr>
                <w:b w:val="1"/>
                <w:bCs w:val="1"/>
                <w:color w:val="000000" w:themeColor="text1" w:themeTint="FF" w:themeShade="FF"/>
                <w:sz w:val="20"/>
                <w:szCs w:val="20"/>
              </w:rPr>
              <w:t>STUDENTS MUST KNOW:</w:t>
            </w:r>
          </w:p>
          <w:p w:rsidR="393E10EF" w:rsidP="7112A530" w:rsidRDefault="393E10EF" w14:paraId="08463740" w14:textId="328E0750">
            <w:pPr>
              <w:pStyle w:val="ListParagraph"/>
              <w:numPr>
                <w:ilvl w:val="0"/>
                <w:numId w:val="1"/>
              </w:numPr>
              <w:rPr/>
            </w:pPr>
            <w:r w:rsidRPr="7112A530" w:rsidR="393E10EF">
              <w:rPr>
                <w:color w:val="000000" w:themeColor="text1" w:themeTint="FF" w:themeShade="FF"/>
                <w:sz w:val="20"/>
                <w:szCs w:val="20"/>
              </w:rPr>
              <w:t>Features of EDM.</w:t>
            </w:r>
          </w:p>
          <w:p w:rsidR="393E10EF" w:rsidP="7112A530" w:rsidRDefault="393E10EF" w14:paraId="4C46E28F" w14:textId="418B89B0">
            <w:pPr>
              <w:pStyle w:val="ListParagraph"/>
              <w:numPr>
                <w:ilvl w:val="0"/>
                <w:numId w:val="1"/>
              </w:numPr>
              <w:spacing w:before="240" w:beforeAutospacing="off" w:after="240" w:afterAutospacing="off"/>
              <w:rPr>
                <w:noProof w:val="0"/>
                <w:sz w:val="20"/>
                <w:szCs w:val="20"/>
                <w:lang w:val="en-GB"/>
              </w:rPr>
            </w:pPr>
            <w:r w:rsidRPr="7112A530" w:rsidR="393E10EF">
              <w:rPr>
                <w:noProof w:val="0"/>
                <w:sz w:val="20"/>
                <w:szCs w:val="20"/>
                <w:lang w:val="en-GB"/>
              </w:rPr>
              <w:t>Drum programming.</w:t>
            </w:r>
          </w:p>
          <w:p w:rsidR="393E10EF" w:rsidP="7112A530" w:rsidRDefault="393E10EF" w14:paraId="4CB0A8C4" w14:textId="60CA06C9">
            <w:pPr>
              <w:pStyle w:val="ListParagraph"/>
              <w:numPr>
                <w:ilvl w:val="0"/>
                <w:numId w:val="1"/>
              </w:numPr>
              <w:spacing w:before="240" w:beforeAutospacing="off" w:after="240" w:afterAutospacing="off"/>
              <w:rPr>
                <w:noProof w:val="0"/>
                <w:sz w:val="20"/>
                <w:szCs w:val="20"/>
                <w:lang w:val="en-GB"/>
              </w:rPr>
            </w:pPr>
            <w:r w:rsidRPr="7112A530" w:rsidR="393E10EF">
              <w:rPr>
                <w:noProof w:val="0"/>
                <w:sz w:val="20"/>
                <w:szCs w:val="20"/>
                <w:lang w:val="en-GB"/>
              </w:rPr>
              <w:t>Layering and arrangement.</w:t>
            </w:r>
          </w:p>
          <w:p w:rsidR="393E10EF" w:rsidP="7112A530" w:rsidRDefault="393E10EF" w14:paraId="22704643" w14:textId="39C1CC9F">
            <w:pPr>
              <w:pStyle w:val="ListParagraph"/>
              <w:numPr>
                <w:ilvl w:val="0"/>
                <w:numId w:val="1"/>
              </w:numPr>
              <w:spacing w:before="240" w:beforeAutospacing="off" w:after="240" w:afterAutospacing="off"/>
              <w:rPr>
                <w:noProof w:val="0"/>
                <w:sz w:val="20"/>
                <w:szCs w:val="20"/>
                <w:lang w:val="en-GB"/>
              </w:rPr>
            </w:pPr>
            <w:r w:rsidRPr="7112A530" w:rsidR="393E10EF">
              <w:rPr>
                <w:noProof w:val="0"/>
                <w:sz w:val="20"/>
                <w:szCs w:val="20"/>
                <w:lang w:val="en-GB"/>
              </w:rPr>
              <w:t>Synthesised sounds.</w:t>
            </w:r>
          </w:p>
          <w:p w:rsidRPr="006D13C2" w:rsidR="006D13C2" w:rsidP="21EF3C26" w:rsidRDefault="7A47202E" w14:paraId="46F44027" w14:textId="77777777">
            <w:pPr>
              <w:pStyle w:val="NormalWeb"/>
              <w:rPr>
                <w:rFonts w:asciiTheme="minorHAnsi" w:hAnsiTheme="minorHAnsi" w:cstheme="minorBidi"/>
                <w:b/>
                <w:bCs/>
                <w:color w:val="000000" w:themeColor="text1"/>
                <w:sz w:val="20"/>
                <w:szCs w:val="20"/>
              </w:rPr>
            </w:pPr>
            <w:r w:rsidRPr="7112A530" w:rsidR="7A47202E">
              <w:rPr>
                <w:rFonts w:ascii="Calibri" w:hAnsi="Calibri" w:cs="" w:asciiTheme="minorAscii" w:hAnsiTheme="minorAscii" w:cstheme="minorBidi"/>
                <w:b w:val="1"/>
                <w:bCs w:val="1"/>
                <w:color w:val="000000" w:themeColor="text1" w:themeTint="FF" w:themeShade="FF"/>
                <w:sz w:val="20"/>
                <w:szCs w:val="20"/>
              </w:rPr>
              <w:t>HOW THIS WILL BE ASSESSED:</w:t>
            </w:r>
          </w:p>
          <w:p w:rsidRPr="006D13C2" w:rsidR="006D13C2" w:rsidP="3D1977AB" w:rsidRDefault="7A47202E" w14:paraId="1A4D88CC" w14:textId="4EC153CF">
            <w:pPr>
              <w:pStyle w:val="NormalWeb"/>
              <w:numPr>
                <w:ilvl w:val="0"/>
                <w:numId w:val="1"/>
              </w:numPr>
              <w:rPr/>
            </w:pPr>
            <w:r w:rsidRPr="7112A530" w:rsidR="75624568">
              <w:rPr>
                <w:rFonts w:ascii="Calibri" w:hAnsi="Calibri" w:cs="" w:asciiTheme="minorAscii" w:hAnsiTheme="minorAscii" w:cstheme="minorBidi"/>
                <w:color w:val="000000" w:themeColor="text1" w:themeTint="FF" w:themeShade="FF"/>
                <w:sz w:val="20"/>
                <w:szCs w:val="20"/>
              </w:rPr>
              <w:t>Production assessment:</w:t>
            </w:r>
          </w:p>
          <w:p w:rsidRPr="006D13C2" w:rsidR="006D13C2" w:rsidP="7112A530" w:rsidRDefault="7A47202E" w14:paraId="165F4B09" w14:textId="4628239E">
            <w:pPr>
              <w:pStyle w:val="ListParagraph"/>
              <w:numPr>
                <w:ilvl w:val="1"/>
                <w:numId w:val="1"/>
              </w:numPr>
              <w:spacing w:before="0" w:beforeAutospacing="off" w:after="240" w:afterAutospacing="off"/>
              <w:rPr>
                <w:noProof w:val="0"/>
                <w:sz w:val="20"/>
                <w:szCs w:val="20"/>
                <w:lang w:val="en-US"/>
              </w:rPr>
            </w:pPr>
            <w:r w:rsidRPr="7112A530" w:rsidR="75624568">
              <w:rPr>
                <w:noProof w:val="0"/>
                <w:sz w:val="20"/>
                <w:szCs w:val="20"/>
                <w:lang w:val="en-US"/>
              </w:rPr>
              <w:t>Structure</w:t>
            </w:r>
          </w:p>
          <w:p w:rsidRPr="006D13C2" w:rsidR="006D13C2" w:rsidP="7112A530" w:rsidRDefault="7A47202E" w14:paraId="3471FEF3" w14:textId="6A6CDAF8">
            <w:pPr>
              <w:pStyle w:val="ListParagraph"/>
              <w:numPr>
                <w:ilvl w:val="1"/>
                <w:numId w:val="1"/>
              </w:numPr>
              <w:spacing w:before="240" w:beforeAutospacing="off" w:after="240" w:afterAutospacing="off"/>
              <w:rPr>
                <w:noProof w:val="0"/>
                <w:sz w:val="20"/>
                <w:szCs w:val="20"/>
                <w:lang w:val="en-US"/>
              </w:rPr>
            </w:pPr>
            <w:r w:rsidRPr="7112A530" w:rsidR="75624568">
              <w:rPr>
                <w:noProof w:val="0"/>
                <w:sz w:val="20"/>
                <w:szCs w:val="20"/>
                <w:lang w:val="en-US"/>
              </w:rPr>
              <w:t>Appropriate style features</w:t>
            </w:r>
          </w:p>
          <w:p w:rsidRPr="006D13C2" w:rsidR="006D13C2" w:rsidP="7112A530" w:rsidRDefault="7A47202E" w14:paraId="7E8DBC94" w14:textId="28CBBDD5">
            <w:pPr>
              <w:pStyle w:val="ListParagraph"/>
              <w:numPr>
                <w:ilvl w:val="1"/>
                <w:numId w:val="1"/>
              </w:numPr>
              <w:spacing w:before="240" w:beforeAutospacing="off" w:after="240" w:afterAutospacing="off"/>
              <w:rPr>
                <w:noProof w:val="0"/>
                <w:sz w:val="20"/>
                <w:szCs w:val="20"/>
                <w:lang w:val="en-US"/>
              </w:rPr>
            </w:pPr>
            <w:r w:rsidRPr="7112A530" w:rsidR="75624568">
              <w:rPr>
                <w:noProof w:val="0"/>
                <w:sz w:val="20"/>
                <w:szCs w:val="20"/>
                <w:lang w:val="en-US"/>
              </w:rPr>
              <w:t>Effective use of technology</w:t>
            </w:r>
          </w:p>
          <w:p w:rsidRPr="006D13C2" w:rsidR="006D13C2" w:rsidP="7112A530" w:rsidRDefault="7A47202E" w14:paraId="3824C9D4" w14:textId="0B9508C2">
            <w:pPr>
              <w:pStyle w:val="ListParagraph"/>
              <w:numPr>
                <w:ilvl w:val="1"/>
                <w:numId w:val="1"/>
              </w:numPr>
              <w:spacing w:before="240" w:beforeAutospacing="off" w:after="0" w:afterAutospacing="off"/>
              <w:rPr>
                <w:noProof w:val="0"/>
                <w:sz w:val="20"/>
                <w:szCs w:val="20"/>
                <w:lang w:val="en-US"/>
              </w:rPr>
            </w:pPr>
            <w:r w:rsidRPr="7112A530" w:rsidR="75624568">
              <w:rPr>
                <w:noProof w:val="0"/>
                <w:sz w:val="20"/>
                <w:szCs w:val="20"/>
                <w:lang w:val="en-US"/>
              </w:rPr>
              <w:t>Creativity</w:t>
            </w:r>
          </w:p>
        </w:tc>
      </w:tr>
      <w:tr w:rsidRPr="00C9230F" w:rsidR="00A82FFD" w:rsidTr="7112A530" w14:paraId="51366198" w14:textId="77777777">
        <w:trPr>
          <w:trHeight w:val="2955"/>
        </w:trPr>
        <w:tc>
          <w:tcPr>
            <w:tcW w:w="5175" w:type="dxa"/>
            <w:tcMar/>
          </w:tcPr>
          <w:p w:rsidRPr="007A0E3F" w:rsidR="00961D50" w:rsidP="21EF3C26" w:rsidRDefault="000E45BB" w14:paraId="5EF08CB8" w14:textId="6F5534E1">
            <w:pPr>
              <w:rPr>
                <w:b w:val="1"/>
                <w:bCs w:val="1"/>
                <w:sz w:val="20"/>
                <w:szCs w:val="20"/>
              </w:rPr>
            </w:pPr>
            <w:r w:rsidRPr="7112A530" w:rsidR="000E45BB">
              <w:rPr>
                <w:b w:val="1"/>
                <w:bCs w:val="1"/>
                <w:sz w:val="20"/>
                <w:szCs w:val="20"/>
              </w:rPr>
              <w:t xml:space="preserve">HALF TERM 4 – </w:t>
            </w:r>
            <w:r w:rsidRPr="7112A530" w:rsidR="577AD272">
              <w:rPr>
                <w:b w:val="1"/>
                <w:bCs w:val="1"/>
                <w:sz w:val="20"/>
                <w:szCs w:val="20"/>
              </w:rPr>
              <w:t xml:space="preserve">Music Technology: </w:t>
            </w:r>
            <w:r w:rsidRPr="7112A530" w:rsidR="218772F9">
              <w:rPr>
                <w:b w:val="1"/>
                <w:bCs w:val="1"/>
                <w:sz w:val="20"/>
                <w:szCs w:val="20"/>
              </w:rPr>
              <w:t xml:space="preserve">EDM </w:t>
            </w:r>
            <w:r w:rsidRPr="7112A530" w:rsidR="49A0CB7D">
              <w:rPr>
                <w:b w:val="1"/>
                <w:bCs w:val="1"/>
                <w:sz w:val="20"/>
                <w:szCs w:val="20"/>
              </w:rPr>
              <w:t>Production</w:t>
            </w:r>
          </w:p>
          <w:p w:rsidR="7B8F2416" w:rsidP="7112A530" w:rsidRDefault="7B8F2416" w14:paraId="1BDCDA0B" w14:textId="0934017D">
            <w:pPr>
              <w:pStyle w:val="NormalWeb"/>
            </w:pPr>
            <w:r w:rsidRPr="7112A530" w:rsidR="7B8F2416">
              <w:rPr>
                <w:rFonts w:ascii="Calibri" w:hAnsi="Calibri" w:cs="" w:asciiTheme="minorAscii" w:hAnsiTheme="minorAscii" w:cstheme="minorBidi"/>
                <w:color w:val="000000" w:themeColor="text1" w:themeTint="FF" w:themeShade="FF"/>
                <w:sz w:val="20"/>
                <w:szCs w:val="20"/>
              </w:rPr>
              <w:t>Pupils create an EDM track using BandLab/Cubase and look at production techniques.</w:t>
            </w:r>
          </w:p>
          <w:p w:rsidRPr="007A0E3F" w:rsidR="00961D50" w:rsidP="3D1977AB" w:rsidRDefault="577AD272" w14:paraId="2319E151" w14:textId="77777777">
            <w:pPr>
              <w:pStyle w:val="Normal"/>
              <w:ind w:left="0"/>
              <w:rPr>
                <w:b w:val="1"/>
                <w:bCs w:val="1"/>
                <w:color w:val="000000" w:themeColor="text1"/>
              </w:rPr>
            </w:pPr>
            <w:r w:rsidRPr="7112A530" w:rsidR="3FF26348">
              <w:rPr>
                <w:b w:val="1"/>
                <w:bCs w:val="1"/>
                <w:color w:val="000000" w:themeColor="text1" w:themeTint="FF" w:themeShade="FF"/>
                <w:sz w:val="20"/>
                <w:szCs w:val="20"/>
              </w:rPr>
              <w:t>STUDENTS MUST KNOW:</w:t>
            </w:r>
          </w:p>
          <w:p w:rsidR="24665F2E" w:rsidP="7112A530" w:rsidRDefault="24665F2E" w14:paraId="440B4B0D" w14:textId="0997DB70">
            <w:pPr>
              <w:pStyle w:val="ListParagraph"/>
              <w:numPr>
                <w:ilvl w:val="0"/>
                <w:numId w:val="4"/>
              </w:numPr>
              <w:rPr>
                <w:noProof w:val="0"/>
                <w:sz w:val="20"/>
                <w:szCs w:val="20"/>
                <w:lang w:val="en-GB"/>
              </w:rPr>
            </w:pPr>
            <w:r w:rsidRPr="7112A530" w:rsidR="24665F2E">
              <w:rPr>
                <w:noProof w:val="0"/>
                <w:sz w:val="20"/>
                <w:szCs w:val="20"/>
                <w:lang w:val="en-GB"/>
              </w:rPr>
              <w:t>Effects processing.</w:t>
            </w:r>
          </w:p>
          <w:p w:rsidR="24665F2E" w:rsidP="7112A530" w:rsidRDefault="24665F2E" w14:paraId="70C7B367" w14:textId="1571BE9F">
            <w:pPr>
              <w:pStyle w:val="ListParagraph"/>
              <w:numPr>
                <w:ilvl w:val="0"/>
                <w:numId w:val="4"/>
              </w:numPr>
              <w:spacing w:before="240" w:beforeAutospacing="off" w:after="240" w:afterAutospacing="off"/>
              <w:rPr>
                <w:noProof w:val="0"/>
                <w:sz w:val="20"/>
                <w:szCs w:val="20"/>
                <w:lang w:val="en-GB"/>
              </w:rPr>
            </w:pPr>
            <w:r w:rsidRPr="7112A530" w:rsidR="24665F2E">
              <w:rPr>
                <w:noProof w:val="0"/>
                <w:sz w:val="20"/>
                <w:szCs w:val="20"/>
                <w:lang w:val="en-GB"/>
              </w:rPr>
              <w:t>Build-ups and drops.</w:t>
            </w:r>
          </w:p>
          <w:p w:rsidR="24665F2E" w:rsidP="7112A530" w:rsidRDefault="24665F2E" w14:paraId="2EE3980F" w14:textId="6AA8A555">
            <w:pPr>
              <w:pStyle w:val="ListParagraph"/>
              <w:numPr>
                <w:ilvl w:val="0"/>
                <w:numId w:val="4"/>
              </w:numPr>
              <w:spacing w:before="240" w:beforeAutospacing="off" w:after="240" w:afterAutospacing="off"/>
              <w:rPr>
                <w:noProof w:val="0"/>
                <w:sz w:val="20"/>
                <w:szCs w:val="20"/>
                <w:lang w:val="en-GB"/>
              </w:rPr>
            </w:pPr>
            <w:r w:rsidRPr="7112A530" w:rsidR="24665F2E">
              <w:rPr>
                <w:noProof w:val="0"/>
                <w:sz w:val="20"/>
                <w:szCs w:val="20"/>
                <w:lang w:val="en-GB"/>
              </w:rPr>
              <w:t>Production choices.</w:t>
            </w:r>
          </w:p>
          <w:p w:rsidR="7112A530" w:rsidP="7112A530" w:rsidRDefault="7112A530" w14:paraId="458BA1D0" w14:textId="2DABE215">
            <w:pPr>
              <w:pStyle w:val="ListParagraph"/>
              <w:ind w:left="720"/>
              <w:rPr>
                <w:color w:val="000000" w:themeColor="text1" w:themeTint="FF" w:themeShade="FF"/>
                <w:sz w:val="20"/>
                <w:szCs w:val="20"/>
              </w:rPr>
            </w:pPr>
          </w:p>
          <w:p w:rsidRPr="007A0E3F" w:rsidR="00961D50" w:rsidP="3D1977AB" w:rsidRDefault="577AD272" w14:paraId="6876FDC4" w14:textId="77777777">
            <w:pPr>
              <w:pStyle w:val="NormalWeb"/>
              <w:ind w:left="0"/>
              <w:rPr>
                <w:rFonts w:ascii="Calibri" w:hAnsi="Calibri" w:cs="" w:asciiTheme="minorAscii" w:hAnsiTheme="minorAscii" w:cstheme="minorBidi"/>
                <w:b w:val="1"/>
                <w:bCs w:val="1"/>
                <w:color w:val="000000" w:themeColor="text1"/>
                <w:sz w:val="20"/>
                <w:szCs w:val="20"/>
              </w:rPr>
            </w:pPr>
            <w:r w:rsidRPr="7112A530" w:rsidR="3FF26348">
              <w:rPr>
                <w:rFonts w:ascii="Calibri" w:hAnsi="Calibri" w:cs="" w:asciiTheme="minorAscii" w:hAnsiTheme="minorAscii" w:cstheme="minorBidi"/>
                <w:b w:val="1"/>
                <w:bCs w:val="1"/>
                <w:color w:val="000000" w:themeColor="text1" w:themeTint="FF" w:themeShade="FF"/>
                <w:sz w:val="20"/>
                <w:szCs w:val="20"/>
              </w:rPr>
              <w:t>HOW THIS WILL BE ASSESSED:</w:t>
            </w:r>
          </w:p>
          <w:p w:rsidRPr="007A0E3F" w:rsidR="00961D50" w:rsidP="3D1977AB" w:rsidRDefault="577AD272" w14:paraId="4367921D" w14:textId="0CFC669E">
            <w:pPr>
              <w:pStyle w:val="NormalWeb"/>
              <w:numPr>
                <w:ilvl w:val="0"/>
                <w:numId w:val="4"/>
              </w:numPr>
              <w:rPr/>
            </w:pPr>
            <w:r w:rsidRPr="7112A530" w:rsidR="720DA4EB">
              <w:rPr>
                <w:rFonts w:ascii="Calibri" w:hAnsi="Calibri" w:cs="" w:asciiTheme="minorAscii" w:hAnsiTheme="minorAscii" w:cstheme="minorBidi"/>
                <w:color w:val="000000" w:themeColor="text1" w:themeTint="FF" w:themeShade="FF"/>
                <w:sz w:val="20"/>
                <w:szCs w:val="20"/>
              </w:rPr>
              <w:t>Production assessment:</w:t>
            </w:r>
          </w:p>
          <w:p w:rsidRPr="007A0E3F" w:rsidR="00961D50" w:rsidP="7112A530" w:rsidRDefault="577AD272" w14:paraId="5630C7AB" w14:textId="4628239E">
            <w:pPr>
              <w:pStyle w:val="ListParagraph"/>
              <w:numPr>
                <w:ilvl w:val="1"/>
                <w:numId w:val="4"/>
              </w:numPr>
              <w:spacing w:before="0" w:beforeAutospacing="off" w:after="240" w:afterAutospacing="off"/>
              <w:rPr>
                <w:noProof w:val="0"/>
                <w:sz w:val="20"/>
                <w:szCs w:val="20"/>
                <w:lang w:val="en-US"/>
              </w:rPr>
            </w:pPr>
            <w:r w:rsidRPr="7112A530" w:rsidR="720DA4EB">
              <w:rPr>
                <w:noProof w:val="0"/>
                <w:sz w:val="20"/>
                <w:szCs w:val="20"/>
                <w:lang w:val="en-US"/>
              </w:rPr>
              <w:t>Structure</w:t>
            </w:r>
          </w:p>
          <w:p w:rsidRPr="007A0E3F" w:rsidR="00961D50" w:rsidP="7112A530" w:rsidRDefault="577AD272" w14:paraId="139198FD" w14:textId="6A6CDAF8">
            <w:pPr>
              <w:pStyle w:val="ListParagraph"/>
              <w:numPr>
                <w:ilvl w:val="1"/>
                <w:numId w:val="4"/>
              </w:numPr>
              <w:spacing w:before="240" w:beforeAutospacing="off" w:after="240" w:afterAutospacing="off"/>
              <w:rPr>
                <w:noProof w:val="0"/>
                <w:sz w:val="20"/>
                <w:szCs w:val="20"/>
                <w:lang w:val="en-US"/>
              </w:rPr>
            </w:pPr>
            <w:r w:rsidRPr="7112A530" w:rsidR="720DA4EB">
              <w:rPr>
                <w:noProof w:val="0"/>
                <w:sz w:val="20"/>
                <w:szCs w:val="20"/>
                <w:lang w:val="en-US"/>
              </w:rPr>
              <w:t>Appropriate style features</w:t>
            </w:r>
          </w:p>
          <w:p w:rsidRPr="007A0E3F" w:rsidR="00961D50" w:rsidP="7112A530" w:rsidRDefault="577AD272" w14:paraId="20A0BB83" w14:textId="28CBBDD5">
            <w:pPr>
              <w:pStyle w:val="ListParagraph"/>
              <w:numPr>
                <w:ilvl w:val="1"/>
                <w:numId w:val="4"/>
              </w:numPr>
              <w:spacing w:before="240" w:beforeAutospacing="off" w:after="240" w:afterAutospacing="off"/>
              <w:rPr>
                <w:noProof w:val="0"/>
                <w:sz w:val="20"/>
                <w:szCs w:val="20"/>
                <w:lang w:val="en-US"/>
              </w:rPr>
            </w:pPr>
            <w:r w:rsidRPr="7112A530" w:rsidR="720DA4EB">
              <w:rPr>
                <w:noProof w:val="0"/>
                <w:sz w:val="20"/>
                <w:szCs w:val="20"/>
                <w:lang w:val="en-US"/>
              </w:rPr>
              <w:t>Effective use of technology</w:t>
            </w:r>
          </w:p>
          <w:p w:rsidRPr="007A0E3F" w:rsidR="00961D50" w:rsidP="7112A530" w:rsidRDefault="577AD272" w14:paraId="0BF04748" w14:textId="6FE9BE42">
            <w:pPr>
              <w:pStyle w:val="ListParagraph"/>
              <w:numPr>
                <w:ilvl w:val="1"/>
                <w:numId w:val="4"/>
              </w:numPr>
              <w:spacing w:before="240" w:beforeAutospacing="off" w:after="0" w:afterAutospacing="off"/>
              <w:rPr>
                <w:noProof w:val="0"/>
                <w:sz w:val="20"/>
                <w:szCs w:val="20"/>
                <w:lang w:val="en-US"/>
              </w:rPr>
            </w:pPr>
            <w:r w:rsidRPr="7112A530" w:rsidR="720DA4EB">
              <w:rPr>
                <w:noProof w:val="0"/>
                <w:sz w:val="20"/>
                <w:szCs w:val="20"/>
                <w:lang w:val="en-US"/>
              </w:rPr>
              <w:t>Creativity</w:t>
            </w:r>
          </w:p>
        </w:tc>
        <w:tc>
          <w:tcPr>
            <w:tcW w:w="5270" w:type="dxa"/>
            <w:tcMar/>
          </w:tcPr>
          <w:p w:rsidRPr="001D0EEE" w:rsidR="00AE130A" w:rsidP="00AE130A" w:rsidRDefault="00E80420" w14:paraId="6FD015B2" w14:textId="1B6B9666">
            <w:pPr>
              <w:rPr>
                <w:b w:val="1"/>
                <w:bCs w:val="1"/>
                <w:sz w:val="20"/>
                <w:szCs w:val="20"/>
              </w:rPr>
            </w:pPr>
            <w:r w:rsidRPr="7112A530" w:rsidR="00E80420">
              <w:rPr>
                <w:b w:val="1"/>
                <w:bCs w:val="1"/>
                <w:sz w:val="20"/>
                <w:szCs w:val="20"/>
              </w:rPr>
              <w:t>HALF TERM 5</w:t>
            </w:r>
            <w:r w:rsidRPr="7112A530" w:rsidR="003F3884">
              <w:rPr>
                <w:b w:val="1"/>
                <w:bCs w:val="1"/>
                <w:sz w:val="20"/>
                <w:szCs w:val="20"/>
              </w:rPr>
              <w:t xml:space="preserve"> –</w:t>
            </w:r>
            <w:r w:rsidRPr="7112A530" w:rsidR="00AE130A">
              <w:rPr>
                <w:sz w:val="20"/>
                <w:szCs w:val="20"/>
              </w:rPr>
              <w:t xml:space="preserve"> </w:t>
            </w:r>
            <w:r w:rsidRPr="7112A530" w:rsidR="5EE4EB77">
              <w:rPr>
                <w:b w:val="1"/>
                <w:bCs w:val="1"/>
                <w:sz w:val="20"/>
                <w:szCs w:val="20"/>
              </w:rPr>
              <w:t>Reggae</w:t>
            </w:r>
          </w:p>
          <w:p w:rsidR="5EE4EB77" w:rsidP="26723DA8" w:rsidRDefault="5EE4EB77" w14:paraId="68B1CADE" w14:textId="21690F7F">
            <w:pPr>
              <w:pStyle w:val="Normal"/>
              <w:ind w:left="0" w:hanging="0"/>
              <w:rPr>
                <w:b w:val="1"/>
                <w:bCs w:val="1"/>
                <w:color w:val="000000" w:themeColor="text1" w:themeTint="FF" w:themeShade="FF"/>
                <w:sz w:val="20"/>
                <w:szCs w:val="20"/>
              </w:rPr>
            </w:pPr>
            <w:r w:rsidRPr="26723DA8" w:rsidR="5EE4EB77">
              <w:rPr>
                <w:rFonts w:ascii="Calibri" w:hAnsi="Calibri" w:cs="" w:asciiTheme="minorAscii" w:hAnsiTheme="minorAscii" w:cstheme="minorBidi"/>
                <w:sz w:val="20"/>
                <w:szCs w:val="20"/>
              </w:rPr>
              <w:t xml:space="preserve">Students will explore the idea of rhythm and ‘offbeat’ through Reggae music, also revisiting notation reading. </w:t>
            </w:r>
          </w:p>
          <w:p w:rsidR="5EE4EB77" w:rsidP="26723DA8" w:rsidRDefault="5EE4EB77" w14:paraId="7E1AB6F1" w14:textId="08D84A60">
            <w:pPr>
              <w:pStyle w:val="Normal"/>
              <w:ind w:left="0" w:hanging="0"/>
              <w:rPr>
                <w:b w:val="1"/>
                <w:bCs w:val="1"/>
                <w:color w:val="000000" w:themeColor="text1" w:themeTint="FF" w:themeShade="FF"/>
                <w:sz w:val="20"/>
                <w:szCs w:val="20"/>
              </w:rPr>
            </w:pPr>
            <w:r w:rsidRPr="7112A530" w:rsidR="5EE4EB77">
              <w:rPr>
                <w:b w:val="1"/>
                <w:bCs w:val="1"/>
                <w:color w:val="000000" w:themeColor="text1" w:themeTint="FF" w:themeShade="FF"/>
                <w:sz w:val="20"/>
                <w:szCs w:val="20"/>
              </w:rPr>
              <w:t>STUDENTS MUST KNOW:</w:t>
            </w:r>
          </w:p>
          <w:p w:rsidR="5EE4EB77" w:rsidP="7112A530" w:rsidRDefault="5EE4EB77" w14:paraId="202800F1" w14:textId="587A8342">
            <w:pPr>
              <w:pStyle w:val="ListParagraph"/>
              <w:numPr>
                <w:ilvl w:val="0"/>
                <w:numId w:val="4"/>
              </w:numPr>
              <w:suppressLineNumbers w:val="0"/>
              <w:bidi w:val="0"/>
              <w:spacing w:before="0" w:beforeAutospacing="off" w:after="0" w:afterAutospacing="off" w:line="240" w:lineRule="auto"/>
              <w:ind w:left="720" w:right="0" w:hanging="360"/>
              <w:jc w:val="left"/>
              <w:rPr>
                <w:rFonts w:cs="Calibri" w:cstheme="minorAscii"/>
                <w:color w:val="000000" w:themeColor="text1" w:themeTint="FF" w:themeShade="FF"/>
                <w:sz w:val="20"/>
                <w:szCs w:val="20"/>
              </w:rPr>
            </w:pPr>
            <w:r w:rsidRPr="7112A530" w:rsidR="5EE4EB77">
              <w:rPr>
                <w:rFonts w:cs="Calibri" w:cstheme="minorAscii"/>
                <w:color w:val="000000" w:themeColor="text1" w:themeTint="FF" w:themeShade="FF"/>
                <w:sz w:val="20"/>
                <w:szCs w:val="20"/>
              </w:rPr>
              <w:t xml:space="preserve">What </w:t>
            </w:r>
            <w:r w:rsidRPr="7112A530" w:rsidR="1D732C5E">
              <w:rPr>
                <w:rFonts w:cs="Calibri" w:cstheme="minorAscii"/>
                <w:color w:val="000000" w:themeColor="text1" w:themeTint="FF" w:themeShade="FF"/>
                <w:sz w:val="20"/>
                <w:szCs w:val="20"/>
              </w:rPr>
              <w:t xml:space="preserve">an offbeat rhythm </w:t>
            </w:r>
            <w:r w:rsidRPr="7112A530" w:rsidR="5EE4EB77">
              <w:rPr>
                <w:rFonts w:cs="Calibri" w:cstheme="minorAscii"/>
                <w:color w:val="000000" w:themeColor="text1" w:themeTint="FF" w:themeShade="FF"/>
                <w:sz w:val="20"/>
                <w:szCs w:val="20"/>
              </w:rPr>
              <w:t>is</w:t>
            </w:r>
          </w:p>
          <w:p w:rsidR="688D326D" w:rsidP="7112A530" w:rsidRDefault="688D326D" w14:paraId="10DFCEAE" w14:textId="44912E6C">
            <w:pPr>
              <w:pStyle w:val="ListParagraph"/>
              <w:numPr>
                <w:ilvl w:val="0"/>
                <w:numId w:val="4"/>
              </w:numPr>
              <w:suppressLineNumbers w:val="0"/>
              <w:bidi w:val="0"/>
              <w:spacing w:before="0" w:beforeAutospacing="off" w:after="0" w:afterAutospacing="off" w:line="240" w:lineRule="auto"/>
              <w:ind w:left="720" w:right="0" w:hanging="360"/>
              <w:jc w:val="left"/>
              <w:rPr>
                <w:rFonts w:cs="Calibri" w:cstheme="minorAscii"/>
                <w:color w:val="000000" w:themeColor="text1" w:themeTint="FF" w:themeShade="FF"/>
                <w:sz w:val="20"/>
                <w:szCs w:val="20"/>
              </w:rPr>
            </w:pPr>
            <w:r w:rsidRPr="7112A530" w:rsidR="688D326D">
              <w:rPr>
                <w:rFonts w:cs="Calibri" w:cstheme="minorAscii"/>
                <w:color w:val="000000" w:themeColor="text1" w:themeTint="FF" w:themeShade="FF"/>
                <w:sz w:val="20"/>
                <w:szCs w:val="20"/>
              </w:rPr>
              <w:t>Chord</w:t>
            </w:r>
            <w:r w:rsidRPr="7112A530" w:rsidR="688D326D">
              <w:rPr>
                <w:rFonts w:cs="Calibri" w:cstheme="minorAscii"/>
                <w:color w:val="000000" w:themeColor="text1" w:themeTint="FF" w:themeShade="FF"/>
                <w:sz w:val="20"/>
                <w:szCs w:val="20"/>
              </w:rPr>
              <w:t xml:space="preserve"> accompaniment patterns on both keyboard and ukulele instruments.</w:t>
            </w:r>
          </w:p>
          <w:p w:rsidR="688D326D" w:rsidP="7112A530" w:rsidRDefault="688D326D" w14:paraId="5F8CA28D" w14:textId="5BEC0354">
            <w:pPr>
              <w:pStyle w:val="ListParagraph"/>
              <w:numPr>
                <w:ilvl w:val="0"/>
                <w:numId w:val="4"/>
              </w:numPr>
              <w:suppressLineNumbers w:val="0"/>
              <w:bidi w:val="0"/>
              <w:spacing w:before="0" w:beforeAutospacing="off" w:after="0" w:afterAutospacing="off" w:line="240" w:lineRule="auto"/>
              <w:ind w:left="720" w:right="0" w:hanging="360"/>
              <w:jc w:val="left"/>
              <w:rPr>
                <w:rFonts w:cs="Calibri" w:cstheme="minorAscii"/>
                <w:color w:val="000000" w:themeColor="text1" w:themeTint="FF" w:themeShade="FF"/>
                <w:sz w:val="20"/>
                <w:szCs w:val="20"/>
              </w:rPr>
            </w:pPr>
            <w:r w:rsidRPr="7112A530" w:rsidR="688D326D">
              <w:rPr>
                <w:rFonts w:cs="Calibri" w:cstheme="minorAscii"/>
                <w:color w:val="000000" w:themeColor="text1" w:themeTint="FF" w:themeShade="FF"/>
                <w:sz w:val="20"/>
                <w:szCs w:val="20"/>
              </w:rPr>
              <w:t>Extended knowledge of key signatures</w:t>
            </w:r>
          </w:p>
          <w:p w:rsidR="5EE4EB77" w:rsidP="26723DA8" w:rsidRDefault="5EE4EB77" w14:paraId="17A2E40C">
            <w:pPr>
              <w:pStyle w:val="ListParagraph"/>
              <w:numPr>
                <w:ilvl w:val="0"/>
                <w:numId w:val="4"/>
              </w:numPr>
              <w:rPr>
                <w:rFonts w:cs="Calibri" w:cstheme="minorAscii"/>
                <w:color w:val="000000" w:themeColor="text1" w:themeTint="FF" w:themeShade="FF"/>
                <w:sz w:val="20"/>
                <w:szCs w:val="20"/>
              </w:rPr>
            </w:pPr>
            <w:r w:rsidRPr="26723DA8" w:rsidR="5EE4EB77">
              <w:rPr>
                <w:rFonts w:cs="Calibri" w:cstheme="minorAscii"/>
                <w:color w:val="000000" w:themeColor="text1" w:themeTint="FF" w:themeShade="FF"/>
                <w:sz w:val="20"/>
                <w:szCs w:val="20"/>
              </w:rPr>
              <w:t>How to rehearse in an ensemble</w:t>
            </w:r>
          </w:p>
          <w:p w:rsidR="5EE4EB77" w:rsidP="26723DA8" w:rsidRDefault="5EE4EB77" w14:paraId="34DE3763" w14:textId="0B9366F0">
            <w:pPr>
              <w:pStyle w:val="ListParagraph"/>
              <w:numPr>
                <w:ilvl w:val="0"/>
                <w:numId w:val="4"/>
              </w:numPr>
              <w:rPr>
                <w:rFonts w:cs="Calibri" w:cstheme="minorAscii"/>
                <w:color w:val="000000" w:themeColor="text1" w:themeTint="FF" w:themeShade="FF"/>
                <w:sz w:val="20"/>
                <w:szCs w:val="20"/>
              </w:rPr>
            </w:pPr>
            <w:r w:rsidRPr="7112A530" w:rsidR="5EE4EB77">
              <w:rPr>
                <w:rFonts w:cs="Calibri" w:cstheme="minorAscii"/>
                <w:color w:val="000000" w:themeColor="text1" w:themeTint="FF" w:themeShade="FF"/>
                <w:sz w:val="20"/>
                <w:szCs w:val="20"/>
              </w:rPr>
              <w:t>A context of reggae</w:t>
            </w:r>
          </w:p>
          <w:p w:rsidR="7112A530" w:rsidP="7112A530" w:rsidRDefault="7112A530" w14:paraId="3975520C" w14:textId="31B0198F">
            <w:pPr>
              <w:pStyle w:val="ListParagraph"/>
              <w:ind w:left="720"/>
              <w:rPr>
                <w:rFonts w:cs="Calibri" w:cstheme="minorAscii"/>
                <w:color w:val="000000" w:themeColor="text1" w:themeTint="FF" w:themeShade="FF"/>
                <w:sz w:val="20"/>
                <w:szCs w:val="20"/>
              </w:rPr>
            </w:pPr>
          </w:p>
          <w:p w:rsidR="00225594" w:rsidP="00225594" w:rsidRDefault="00225594" w14:paraId="7DC08741" w14:textId="77777777">
            <w:pPr>
              <w:rPr>
                <w:rFonts w:cstheme="minorHAnsi"/>
                <w:b/>
                <w:color w:val="000000" w:themeColor="text1"/>
                <w:sz w:val="20"/>
                <w:szCs w:val="20"/>
              </w:rPr>
            </w:pPr>
            <w:r w:rsidRPr="002120B7">
              <w:rPr>
                <w:rFonts w:cstheme="minorHAnsi"/>
                <w:b/>
                <w:color w:val="000000" w:themeColor="text1"/>
                <w:sz w:val="20"/>
                <w:szCs w:val="20"/>
              </w:rPr>
              <w:t>HOW THIS WILL BE ASSESSED:</w:t>
            </w:r>
          </w:p>
          <w:p w:rsidRPr="00EA4D17" w:rsidR="00EA4D17" w:rsidP="7112A530" w:rsidRDefault="00225594" w14:paraId="5FC14BDA" w14:textId="6113C431">
            <w:pPr>
              <w:pStyle w:val="ListParagraph"/>
              <w:numPr>
                <w:ilvl w:val="0"/>
                <w:numId w:val="4"/>
              </w:numPr>
              <w:rPr>
                <w:b w:val="1"/>
                <w:bCs w:val="1"/>
                <w:sz w:val="20"/>
                <w:szCs w:val="20"/>
              </w:rPr>
            </w:pPr>
            <w:r w:rsidRPr="7112A530" w:rsidR="00225594">
              <w:rPr>
                <w:rFonts w:cs="Calibri" w:cstheme="minorAscii"/>
                <w:color w:val="000000" w:themeColor="text1" w:themeTint="FF" w:themeShade="FF"/>
                <w:sz w:val="20"/>
                <w:szCs w:val="20"/>
              </w:rPr>
              <w:t>Performance Assessment</w:t>
            </w:r>
            <w:r w:rsidRPr="7112A530" w:rsidR="34ADCB96">
              <w:rPr>
                <w:rFonts w:cs="Calibri" w:cstheme="minorAscii"/>
                <w:color w:val="000000" w:themeColor="text1" w:themeTint="FF" w:themeShade="FF"/>
                <w:sz w:val="20"/>
                <w:szCs w:val="20"/>
              </w:rPr>
              <w:t>:</w:t>
            </w:r>
          </w:p>
          <w:p w:rsidRPr="00EA4D17" w:rsidR="00EA4D17" w:rsidP="7112A530" w:rsidRDefault="00225594" w14:paraId="1E4B92B7" w14:textId="51E93615">
            <w:pPr>
              <w:pStyle w:val="ListParagraph"/>
              <w:numPr>
                <w:ilvl w:val="1"/>
                <w:numId w:val="4"/>
              </w:numPr>
              <w:rPr>
                <w:b w:val="0"/>
                <w:bCs w:val="0"/>
                <w:sz w:val="20"/>
                <w:szCs w:val="20"/>
              </w:rPr>
            </w:pPr>
            <w:r w:rsidRPr="7112A530" w:rsidR="5BBC948F">
              <w:rPr>
                <w:b w:val="0"/>
                <w:bCs w:val="0"/>
                <w:sz w:val="20"/>
                <w:szCs w:val="20"/>
              </w:rPr>
              <w:t>Rhythmic accuracy</w:t>
            </w:r>
          </w:p>
          <w:p w:rsidRPr="00EA4D17" w:rsidR="00EA4D17" w:rsidP="7112A530" w:rsidRDefault="00225594" w14:paraId="2CD53048" w14:textId="6BBE25FF">
            <w:pPr>
              <w:pStyle w:val="ListParagraph"/>
              <w:numPr>
                <w:ilvl w:val="1"/>
                <w:numId w:val="4"/>
              </w:numPr>
              <w:spacing w:before="240" w:beforeAutospacing="off" w:after="240" w:afterAutospacing="off"/>
              <w:rPr>
                <w:noProof w:val="0"/>
                <w:sz w:val="20"/>
                <w:szCs w:val="20"/>
                <w:lang w:val="en-GB"/>
              </w:rPr>
            </w:pPr>
            <w:r w:rsidRPr="7112A530" w:rsidR="5BBC948F">
              <w:rPr>
                <w:noProof w:val="0"/>
                <w:sz w:val="20"/>
                <w:szCs w:val="20"/>
                <w:lang w:val="en-GB"/>
              </w:rPr>
              <w:t>Ensemble awareness</w:t>
            </w:r>
          </w:p>
          <w:p w:rsidRPr="00EA4D17" w:rsidR="00EA4D17" w:rsidP="7112A530" w:rsidRDefault="00225594" w14:paraId="2CE8DA39" w14:textId="7A9ED883">
            <w:pPr>
              <w:pStyle w:val="ListParagraph"/>
              <w:numPr>
                <w:ilvl w:val="1"/>
                <w:numId w:val="4"/>
              </w:numPr>
              <w:spacing w:before="240" w:beforeAutospacing="off" w:after="0" w:afterAutospacing="off"/>
              <w:rPr>
                <w:noProof w:val="0"/>
                <w:sz w:val="20"/>
                <w:szCs w:val="20"/>
                <w:lang w:val="en-GB"/>
              </w:rPr>
            </w:pPr>
            <w:r w:rsidRPr="7112A530" w:rsidR="5BBC948F">
              <w:rPr>
                <w:noProof w:val="0"/>
                <w:sz w:val="20"/>
                <w:szCs w:val="20"/>
                <w:lang w:val="en-GB"/>
              </w:rPr>
              <w:t>Style understanding</w:t>
            </w:r>
          </w:p>
        </w:tc>
        <w:tc>
          <w:tcPr>
            <w:tcW w:w="5571" w:type="dxa"/>
            <w:tcMar/>
          </w:tcPr>
          <w:p w:rsidR="007F4792" w:rsidP="7112A530" w:rsidRDefault="00E80420" w14:paraId="7C088CA7" w14:textId="737EEC5E">
            <w:pPr>
              <w:rPr>
                <w:b w:val="1"/>
                <w:bCs w:val="1"/>
                <w:sz w:val="20"/>
                <w:szCs w:val="20"/>
              </w:rPr>
            </w:pPr>
            <w:r w:rsidRPr="7112A530" w:rsidR="00E80420">
              <w:rPr>
                <w:b w:val="1"/>
                <w:bCs w:val="1"/>
                <w:sz w:val="20"/>
                <w:szCs w:val="20"/>
              </w:rPr>
              <w:t>HALF TERM 6</w:t>
            </w:r>
            <w:r w:rsidRPr="7112A530" w:rsidR="00185016">
              <w:rPr>
                <w:b w:val="1"/>
                <w:bCs w:val="1"/>
                <w:sz w:val="20"/>
                <w:szCs w:val="20"/>
              </w:rPr>
              <w:t xml:space="preserve"> – </w:t>
            </w:r>
            <w:r w:rsidRPr="7112A530" w:rsidR="001D0EEE">
              <w:rPr>
                <w:b w:val="1"/>
                <w:bCs w:val="1"/>
                <w:sz w:val="20"/>
                <w:szCs w:val="20"/>
              </w:rPr>
              <w:t>Reggae</w:t>
            </w:r>
          </w:p>
          <w:p w:rsidRPr="00D95B68" w:rsidR="001D1349" w:rsidP="7112A530" w:rsidRDefault="00D95B68" w14:paraId="4B6A3928" w14:textId="37057FB1">
            <w:pPr>
              <w:pStyle w:val="NormalWeb"/>
              <w:ind w:left="92" w:hanging="0"/>
              <w:rPr>
                <w:b w:val="1"/>
                <w:bCs w:val="1"/>
                <w:color w:val="000000"/>
                <w:sz w:val="20"/>
                <w:szCs w:val="20"/>
              </w:rPr>
            </w:pPr>
            <w:r w:rsidRPr="7112A530" w:rsidR="6CE4BDA9">
              <w:rPr>
                <w:rFonts w:ascii="Calibri" w:hAnsi="Calibri" w:cs="" w:asciiTheme="minorAscii" w:hAnsiTheme="minorAscii" w:cstheme="minorBidi"/>
                <w:sz w:val="20"/>
                <w:szCs w:val="20"/>
              </w:rPr>
              <w:t xml:space="preserve">Students will explore the idea of rhythm and ‘offbeat’ through Reggae music, also revisiting notation reading. </w:t>
            </w:r>
          </w:p>
          <w:p w:rsidRPr="00D95B68" w:rsidR="001D1349" w:rsidP="7112A530" w:rsidRDefault="00D95B68" w14:paraId="38BD26C0" w14:textId="08D84A60">
            <w:pPr>
              <w:pStyle w:val="Normal"/>
              <w:ind w:left="92"/>
              <w:rPr>
                <w:b w:val="1"/>
                <w:bCs w:val="1"/>
                <w:color w:val="000000"/>
                <w:sz w:val="20"/>
                <w:szCs w:val="20"/>
              </w:rPr>
            </w:pPr>
            <w:r w:rsidRPr="7112A530" w:rsidR="6CE4BDA9">
              <w:rPr>
                <w:b w:val="1"/>
                <w:bCs w:val="1"/>
                <w:color w:val="000000" w:themeColor="text1" w:themeTint="FF" w:themeShade="FF"/>
                <w:sz w:val="20"/>
                <w:szCs w:val="20"/>
              </w:rPr>
              <w:t>STUDENTS MUST KNOW:</w:t>
            </w:r>
          </w:p>
          <w:p w:rsidRPr="00D95B68" w:rsidR="001D1349" w:rsidP="7112A530" w:rsidRDefault="00D95B68" w14:paraId="10ADD12B" w14:textId="587A8342">
            <w:pPr>
              <w:pStyle w:val="ListParagraph"/>
              <w:numPr>
                <w:ilvl w:val="0"/>
                <w:numId w:val="2"/>
              </w:numPr>
              <w:suppressLineNumbers w:val="0"/>
              <w:bidi w:val="0"/>
              <w:spacing w:before="0" w:beforeAutospacing="off" w:after="0" w:afterAutospacing="off" w:line="240" w:lineRule="auto"/>
              <w:ind w:right="0"/>
              <w:jc w:val="left"/>
              <w:rPr>
                <w:rFonts w:cs="Calibri" w:cstheme="minorAscii"/>
                <w:color w:val="000000" w:themeColor="text1" w:themeTint="FF" w:themeShade="FF"/>
                <w:sz w:val="20"/>
                <w:szCs w:val="20"/>
              </w:rPr>
            </w:pPr>
            <w:r w:rsidRPr="7112A530" w:rsidR="6CE4BDA9">
              <w:rPr>
                <w:rFonts w:cs="Calibri" w:cstheme="minorAscii"/>
                <w:color w:val="000000" w:themeColor="text1" w:themeTint="FF" w:themeShade="FF"/>
                <w:sz w:val="20"/>
                <w:szCs w:val="20"/>
              </w:rPr>
              <w:t>What an offbeat rhythm is</w:t>
            </w:r>
          </w:p>
          <w:p w:rsidRPr="00D95B68" w:rsidR="001D1349" w:rsidP="7112A530" w:rsidRDefault="00D95B68" w14:paraId="10BFBCB3" w14:textId="44912E6C">
            <w:pPr>
              <w:pStyle w:val="ListParagraph"/>
              <w:numPr>
                <w:ilvl w:val="0"/>
                <w:numId w:val="2"/>
              </w:numPr>
              <w:suppressLineNumbers w:val="0"/>
              <w:bidi w:val="0"/>
              <w:spacing w:before="0" w:beforeAutospacing="off" w:after="0" w:afterAutospacing="off" w:line="240" w:lineRule="auto"/>
              <w:ind w:right="0"/>
              <w:jc w:val="left"/>
              <w:rPr>
                <w:rFonts w:cs="Calibri" w:cstheme="minorAscii"/>
                <w:color w:val="000000" w:themeColor="text1" w:themeTint="FF" w:themeShade="FF"/>
                <w:sz w:val="20"/>
                <w:szCs w:val="20"/>
              </w:rPr>
            </w:pPr>
            <w:r w:rsidRPr="7112A530" w:rsidR="6CE4BDA9">
              <w:rPr>
                <w:rFonts w:cs="Calibri" w:cstheme="minorAscii"/>
                <w:color w:val="000000" w:themeColor="text1" w:themeTint="FF" w:themeShade="FF"/>
                <w:sz w:val="20"/>
                <w:szCs w:val="20"/>
              </w:rPr>
              <w:t>Chord accompaniment patterns on both keyboard and ukulele instruments.</w:t>
            </w:r>
          </w:p>
          <w:p w:rsidRPr="00D95B68" w:rsidR="001D1349" w:rsidP="7112A530" w:rsidRDefault="00D95B68" w14:paraId="06881CE4" w14:textId="5BEC0354">
            <w:pPr>
              <w:pStyle w:val="ListParagraph"/>
              <w:numPr>
                <w:ilvl w:val="0"/>
                <w:numId w:val="2"/>
              </w:numPr>
              <w:suppressLineNumbers w:val="0"/>
              <w:bidi w:val="0"/>
              <w:spacing w:before="0" w:beforeAutospacing="off" w:after="0" w:afterAutospacing="off" w:line="240" w:lineRule="auto"/>
              <w:ind w:right="0"/>
              <w:jc w:val="left"/>
              <w:rPr>
                <w:rFonts w:cs="Calibri" w:cstheme="minorAscii"/>
                <w:color w:val="000000" w:themeColor="text1" w:themeTint="FF" w:themeShade="FF"/>
                <w:sz w:val="20"/>
                <w:szCs w:val="20"/>
              </w:rPr>
            </w:pPr>
            <w:r w:rsidRPr="7112A530" w:rsidR="6CE4BDA9">
              <w:rPr>
                <w:rFonts w:cs="Calibri" w:cstheme="minorAscii"/>
                <w:color w:val="000000" w:themeColor="text1" w:themeTint="FF" w:themeShade="FF"/>
                <w:sz w:val="20"/>
                <w:szCs w:val="20"/>
              </w:rPr>
              <w:t>Extended knowledge of key signatures</w:t>
            </w:r>
          </w:p>
          <w:p w:rsidRPr="00D95B68" w:rsidR="001D1349" w:rsidP="7112A530" w:rsidRDefault="00D95B68" w14:paraId="3CEAFA2A" w14:textId="77777777">
            <w:pPr>
              <w:pStyle w:val="ListParagraph"/>
              <w:numPr>
                <w:ilvl w:val="0"/>
                <w:numId w:val="2"/>
              </w:numPr>
              <w:ind/>
              <w:rPr>
                <w:rFonts w:cs="Calibri" w:cstheme="minorAscii"/>
                <w:color w:val="000000"/>
                <w:sz w:val="20"/>
                <w:szCs w:val="20"/>
              </w:rPr>
            </w:pPr>
            <w:r w:rsidRPr="7112A530" w:rsidR="6CE4BDA9">
              <w:rPr>
                <w:rFonts w:cs="Calibri" w:cstheme="minorAscii"/>
                <w:color w:val="000000" w:themeColor="text1" w:themeTint="FF" w:themeShade="FF"/>
                <w:sz w:val="20"/>
                <w:szCs w:val="20"/>
              </w:rPr>
              <w:t>How to rehearse in an ensemble</w:t>
            </w:r>
          </w:p>
          <w:p w:rsidRPr="00D95B68" w:rsidR="001D1349" w:rsidP="7112A530" w:rsidRDefault="00D95B68" w14:paraId="15A2F669" w14:textId="473A8641">
            <w:pPr>
              <w:pStyle w:val="ListParagraph"/>
              <w:numPr>
                <w:ilvl w:val="0"/>
                <w:numId w:val="2"/>
              </w:numPr>
              <w:suppressLineNumbers w:val="0"/>
              <w:bidi w:val="0"/>
              <w:spacing w:before="0" w:beforeAutospacing="off" w:after="0" w:afterAutospacing="off" w:line="240" w:lineRule="auto"/>
              <w:ind w:left="720" w:right="0" w:hanging="360"/>
              <w:jc w:val="left"/>
              <w:rPr>
                <w:rFonts w:cs="Calibri" w:cstheme="minorAscii"/>
                <w:color w:val="000000" w:themeColor="text1" w:themeTint="FF" w:themeShade="FF"/>
                <w:sz w:val="20"/>
                <w:szCs w:val="20"/>
              </w:rPr>
            </w:pPr>
            <w:r w:rsidRPr="7112A530" w:rsidR="2BD06797">
              <w:rPr>
                <w:rFonts w:cs="Calibri" w:cstheme="minorAscii"/>
                <w:color w:val="000000" w:themeColor="text1" w:themeTint="FF" w:themeShade="FF"/>
                <w:sz w:val="20"/>
                <w:szCs w:val="20"/>
              </w:rPr>
              <w:t>How to arrange a pop song into a reggae style.</w:t>
            </w:r>
          </w:p>
          <w:p w:rsidRPr="00D95B68" w:rsidR="001D1349" w:rsidP="7112A530" w:rsidRDefault="00D95B68" w14:paraId="5BB30335" w14:textId="31B0198F">
            <w:pPr>
              <w:pStyle w:val="Normal"/>
              <w:ind w:left="0"/>
              <w:rPr>
                <w:rFonts w:cs="Calibri" w:cstheme="minorAscii"/>
                <w:color w:val="000000"/>
                <w:sz w:val="20"/>
                <w:szCs w:val="20"/>
              </w:rPr>
            </w:pPr>
          </w:p>
          <w:p w:rsidRPr="00D95B68" w:rsidR="001D1349" w:rsidP="7112A530" w:rsidRDefault="00D95B68" w14:paraId="37F53FCA" w14:textId="77777777">
            <w:pPr>
              <w:pStyle w:val="Normal"/>
              <w:ind w:left="0"/>
              <w:rPr>
                <w:rFonts w:cs="Calibri" w:cstheme="minorAscii"/>
                <w:b w:val="1"/>
                <w:bCs w:val="1"/>
                <w:color w:val="000000"/>
                <w:sz w:val="20"/>
                <w:szCs w:val="20"/>
              </w:rPr>
            </w:pPr>
            <w:r w:rsidRPr="7112A530" w:rsidR="6CE4BDA9">
              <w:rPr>
                <w:rFonts w:cs="Calibri" w:cstheme="minorAscii"/>
                <w:b w:val="1"/>
                <w:bCs w:val="1"/>
                <w:color w:val="000000" w:themeColor="text1" w:themeTint="FF" w:themeShade="FF"/>
                <w:sz w:val="20"/>
                <w:szCs w:val="20"/>
              </w:rPr>
              <w:t>HOW THIS WILL BE ASSESSED:</w:t>
            </w:r>
          </w:p>
          <w:p w:rsidRPr="00D95B68" w:rsidR="001D1349" w:rsidP="7112A530" w:rsidRDefault="00D95B68" w14:paraId="0C1B4728" w14:textId="26640548">
            <w:pPr>
              <w:pStyle w:val="ListParagraph"/>
              <w:numPr>
                <w:ilvl w:val="0"/>
                <w:numId w:val="2"/>
              </w:numPr>
              <w:ind/>
              <w:rPr>
                <w:b w:val="1"/>
                <w:bCs w:val="1"/>
                <w:sz w:val="20"/>
                <w:szCs w:val="20"/>
              </w:rPr>
            </w:pPr>
            <w:r w:rsidRPr="7112A530" w:rsidR="687D5726">
              <w:rPr>
                <w:rFonts w:cs="Calibri" w:cstheme="minorAscii"/>
                <w:color w:val="000000" w:themeColor="text1" w:themeTint="FF" w:themeShade="FF"/>
                <w:sz w:val="20"/>
                <w:szCs w:val="20"/>
              </w:rPr>
              <w:t>Performance Assessment:</w:t>
            </w:r>
          </w:p>
          <w:p w:rsidRPr="00D95B68" w:rsidR="001D1349" w:rsidP="7112A530" w:rsidRDefault="00D95B68" w14:paraId="6F7BC9F1" w14:textId="51E93615">
            <w:pPr>
              <w:pStyle w:val="ListParagraph"/>
              <w:numPr>
                <w:ilvl w:val="1"/>
                <w:numId w:val="2"/>
              </w:numPr>
              <w:ind/>
              <w:rPr>
                <w:b w:val="0"/>
                <w:bCs w:val="0"/>
                <w:sz w:val="20"/>
                <w:szCs w:val="20"/>
              </w:rPr>
            </w:pPr>
            <w:r w:rsidRPr="7112A530" w:rsidR="687D5726">
              <w:rPr>
                <w:b w:val="0"/>
                <w:bCs w:val="0"/>
                <w:sz w:val="20"/>
                <w:szCs w:val="20"/>
              </w:rPr>
              <w:t>Rhythmic accuracy</w:t>
            </w:r>
          </w:p>
          <w:p w:rsidRPr="00D95B68" w:rsidR="001D1349" w:rsidP="7112A530" w:rsidRDefault="00D95B68" w14:paraId="3A296898" w14:textId="6BBE25FF">
            <w:pPr>
              <w:pStyle w:val="ListParagraph"/>
              <w:numPr>
                <w:ilvl w:val="1"/>
                <w:numId w:val="2"/>
              </w:numPr>
              <w:spacing w:before="240" w:beforeAutospacing="off" w:after="240" w:afterAutospacing="off"/>
              <w:ind/>
              <w:rPr>
                <w:noProof w:val="0"/>
                <w:sz w:val="20"/>
                <w:szCs w:val="20"/>
                <w:lang w:val="en-GB"/>
              </w:rPr>
            </w:pPr>
            <w:r w:rsidRPr="7112A530" w:rsidR="687D5726">
              <w:rPr>
                <w:noProof w:val="0"/>
                <w:sz w:val="20"/>
                <w:szCs w:val="20"/>
                <w:lang w:val="en-GB"/>
              </w:rPr>
              <w:t>Ensemble awareness</w:t>
            </w:r>
          </w:p>
          <w:p w:rsidRPr="00D95B68" w:rsidR="001D1349" w:rsidP="7112A530" w:rsidRDefault="00D95B68" w14:paraId="148F1C1E" w14:textId="53734FC8">
            <w:pPr>
              <w:pStyle w:val="ListParagraph"/>
              <w:numPr>
                <w:ilvl w:val="1"/>
                <w:numId w:val="2"/>
              </w:numPr>
              <w:spacing w:before="240" w:beforeAutospacing="off" w:after="0" w:afterAutospacing="off"/>
              <w:ind/>
              <w:rPr>
                <w:noProof w:val="0"/>
                <w:sz w:val="20"/>
                <w:szCs w:val="20"/>
                <w:lang w:val="en-GB"/>
              </w:rPr>
            </w:pPr>
            <w:r w:rsidRPr="7112A530" w:rsidR="687D5726">
              <w:rPr>
                <w:noProof w:val="0"/>
                <w:sz w:val="20"/>
                <w:szCs w:val="20"/>
                <w:lang w:val="en-GB"/>
              </w:rPr>
              <w:t>Style understanding</w:t>
            </w:r>
          </w:p>
        </w:tc>
      </w:tr>
      <w:tr w:rsidRPr="00C9230F" w:rsidR="001D1349" w:rsidTr="7112A530" w14:paraId="0CA54F8D" w14:textId="77777777">
        <w:trPr>
          <w:trHeight w:val="518"/>
        </w:trPr>
        <w:tc>
          <w:tcPr>
            <w:tcW w:w="16016" w:type="dxa"/>
            <w:gridSpan w:val="3"/>
            <w:tcMar/>
          </w:tcPr>
          <w:p w:rsidRPr="00C9230F" w:rsidR="001D1349" w:rsidP="21EF3C26" w:rsidRDefault="4FED1614" w14:paraId="2E4AF4FD" w14:textId="533DB919">
            <w:pPr>
              <w:rPr>
                <w:rFonts w:ascii="Calibri" w:hAnsi="Calibri" w:eastAsia="Calibri" w:cs="Calibri"/>
                <w:sz w:val="20"/>
                <w:szCs w:val="20"/>
              </w:rPr>
            </w:pPr>
            <w:r w:rsidRPr="21EF3C26">
              <w:rPr>
                <w:rFonts w:ascii="Calibri" w:hAnsi="Calibri" w:eastAsia="Calibri" w:cs="Calibri"/>
                <w:b/>
                <w:bCs/>
                <w:color w:val="000000" w:themeColor="text1"/>
                <w:sz w:val="20"/>
                <w:szCs w:val="20"/>
              </w:rPr>
              <w:t>The curriculum can be supported at home by: Encouraging regular instrument practice, if accessible, or lessons with Dudley Performing Arts. Providing computer access for revision and our online composition tool (edu.bandlab.com). Valuing music’s role both in the wider curriculum and in building confidence, creativity, and life skills with your child. Supporting involvement in extra-curricular activities like choir or the school production.</w:t>
            </w:r>
          </w:p>
        </w:tc>
      </w:tr>
    </w:tbl>
    <w:p w:rsidRPr="00C9230F" w:rsidR="001D1349" w:rsidP="38E89166" w:rsidRDefault="001D1349" w14:paraId="3CE98C32" w14:textId="77777777">
      <w:pPr>
        <w:rPr>
          <w:b/>
          <w:bCs/>
          <w:sz w:val="18"/>
          <w:szCs w:val="18"/>
        </w:rPr>
      </w:pPr>
    </w:p>
    <w:p w:rsidR="21EF3C26" w:rsidP="21EF3C26" w:rsidRDefault="21EF3C26" w14:paraId="7854F53B" w14:textId="4C41B15E">
      <w:pPr>
        <w:rPr>
          <w:b/>
          <w:bCs/>
          <w:sz w:val="18"/>
          <w:szCs w:val="18"/>
        </w:rPr>
      </w:pPr>
    </w:p>
    <w:sectPr w:rsidR="21EF3C26">
      <w:headerReference w:type="default" r:id="rId10"/>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70FE" w:rsidRDefault="009B70FE" w14:paraId="24C736CD" w14:textId="77777777">
      <w:pPr>
        <w:spacing w:after="0" w:line="240" w:lineRule="auto"/>
      </w:pPr>
      <w:r>
        <w:separator/>
      </w:r>
    </w:p>
  </w:endnote>
  <w:endnote w:type="continuationSeparator" w:id="0">
    <w:p w:rsidR="009B70FE" w:rsidRDefault="009B70FE" w14:paraId="2E78C364" w14:textId="77777777">
      <w:pPr>
        <w:spacing w:after="0" w:line="240" w:lineRule="auto"/>
      </w:pPr>
      <w:r>
        <w:continuationSeparator/>
      </w:r>
    </w:p>
  </w:endnote>
  <w:endnote w:type="continuationNotice" w:id="1">
    <w:p w:rsidR="009B70FE" w:rsidRDefault="009B70FE" w14:paraId="36E765D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70FE" w:rsidRDefault="009B70FE" w14:paraId="0D076167" w14:textId="77777777">
      <w:pPr>
        <w:spacing w:after="0" w:line="240" w:lineRule="auto"/>
      </w:pPr>
      <w:r>
        <w:separator/>
      </w:r>
    </w:p>
  </w:footnote>
  <w:footnote w:type="continuationSeparator" w:id="0">
    <w:p w:rsidR="009B70FE" w:rsidRDefault="009B70FE" w14:paraId="2E881E1B" w14:textId="77777777">
      <w:pPr>
        <w:spacing w:after="0" w:line="240" w:lineRule="auto"/>
      </w:pPr>
      <w:r>
        <w:continuationSeparator/>
      </w:r>
    </w:p>
  </w:footnote>
  <w:footnote w:type="continuationNotice" w:id="1">
    <w:p w:rsidR="009B70FE" w:rsidRDefault="009B70FE" w14:paraId="58B18EF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5712A" w:rsidRDefault="0005712A" w14:paraId="2F366787" w14:textId="77777777">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rsidR="0005712A" w:rsidRDefault="0005712A" w14:paraId="76FA4268" w14:textId="77777777">
                          <w:pPr>
                            <w:jc w:val="center"/>
                            <w:rPr>
                              <w:b/>
                              <w:color w:val="FFFFFF" w:themeColor="background1"/>
                              <w:sz w:val="10"/>
                              <w:szCs w:val="10"/>
                            </w:rPr>
                          </w:pPr>
                        </w:p>
                        <w:p w:rsidR="0005712A" w:rsidRDefault="0005712A" w14:paraId="79D28664" w14:textId="2783A5C4">
                          <w:pPr>
                            <w:jc w:val="center"/>
                            <w:rPr>
                              <w:b/>
                              <w:color w:val="FFFFFF" w:themeColor="background1"/>
                              <w:sz w:val="30"/>
                              <w:szCs w:val="30"/>
                            </w:rPr>
                          </w:pPr>
                          <w:r>
                            <w:rPr>
                              <w:b/>
                              <w:color w:val="FFFFFF" w:themeColor="background1"/>
                              <w:sz w:val="30"/>
                              <w:szCs w:val="30"/>
                            </w:rPr>
                            <w:t xml:space="preserve">Year </w:t>
                          </w:r>
                          <w:r w:rsidR="009070C5">
                            <w:rPr>
                              <w:b/>
                              <w:color w:val="FFFFFF" w:themeColor="background1"/>
                              <w:sz w:val="30"/>
                              <w:szCs w:val="30"/>
                            </w:rPr>
                            <w:t>8</w:t>
                          </w:r>
                          <w:r w:rsidR="00B958AF">
                            <w:rPr>
                              <w:b/>
                              <w:color w:val="FFFFFF" w:themeColor="background1"/>
                              <w:sz w:val="30"/>
                              <w:szCs w:val="30"/>
                            </w:rPr>
                            <w:t xml:space="preserve"> LONG-TERM SEQUENCE</w:t>
                          </w:r>
                          <w:r>
                            <w:rPr>
                              <w:b/>
                              <w:color w:val="FFFFFF" w:themeColor="background1"/>
                              <w:sz w:val="30"/>
                              <w:szCs w:val="30"/>
                            </w:rPr>
                            <w:t xml:space="preserve"> for </w:t>
                          </w:r>
                          <w:r w:rsidR="008A4B68">
                            <w:rPr>
                              <w:b/>
                              <w:color w:val="FFFFFF" w:themeColor="background1"/>
                              <w:sz w:val="30"/>
                              <w:szCs w:val="30"/>
                            </w:rPr>
                            <w:t>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51E98B7">
              <v:stroke joinstyle="miter"/>
              <v:path gradientshapeok="t" o:connecttype="rect"/>
            </v:shapetype>
            <v:shape id="Text Box 6"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v:textbox>
                <w:txbxContent>
                  <w:p w:rsidR="0005712A" w:rsidRDefault="0005712A" w14:paraId="76FA4268" w14:textId="77777777">
                    <w:pPr>
                      <w:jc w:val="center"/>
                      <w:rPr>
                        <w:b/>
                        <w:color w:val="FFFFFF" w:themeColor="background1"/>
                        <w:sz w:val="10"/>
                        <w:szCs w:val="10"/>
                      </w:rPr>
                    </w:pPr>
                  </w:p>
                  <w:p w:rsidR="0005712A" w:rsidRDefault="0005712A" w14:paraId="79D28664" w14:textId="2783A5C4">
                    <w:pPr>
                      <w:jc w:val="center"/>
                      <w:rPr>
                        <w:b/>
                        <w:color w:val="FFFFFF" w:themeColor="background1"/>
                        <w:sz w:val="30"/>
                        <w:szCs w:val="30"/>
                      </w:rPr>
                    </w:pPr>
                    <w:r>
                      <w:rPr>
                        <w:b/>
                        <w:color w:val="FFFFFF" w:themeColor="background1"/>
                        <w:sz w:val="30"/>
                        <w:szCs w:val="30"/>
                      </w:rPr>
                      <w:t xml:space="preserve">Year </w:t>
                    </w:r>
                    <w:r w:rsidR="009070C5">
                      <w:rPr>
                        <w:b/>
                        <w:color w:val="FFFFFF" w:themeColor="background1"/>
                        <w:sz w:val="30"/>
                        <w:szCs w:val="30"/>
                      </w:rPr>
                      <w:t>8</w:t>
                    </w:r>
                    <w:r w:rsidR="00B958AF">
                      <w:rPr>
                        <w:b/>
                        <w:color w:val="FFFFFF" w:themeColor="background1"/>
                        <w:sz w:val="30"/>
                        <w:szCs w:val="30"/>
                      </w:rPr>
                      <w:t xml:space="preserve"> LONG-TERM SEQUENCE</w:t>
                    </w:r>
                    <w:r>
                      <w:rPr>
                        <w:b/>
                        <w:color w:val="FFFFFF" w:themeColor="background1"/>
                        <w:sz w:val="30"/>
                        <w:szCs w:val="30"/>
                      </w:rPr>
                      <w:t xml:space="preserve"> for </w:t>
                    </w:r>
                    <w:r w:rsidR="008A4B68">
                      <w:rPr>
                        <w:b/>
                        <w:color w:val="FFFFFF" w:themeColor="background1"/>
                        <w:sz w:val="30"/>
                        <w:szCs w:val="30"/>
                      </w:rPr>
                      <w:t>MUSIC</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rsidR="0005712A" w:rsidRDefault="0005712A" w14:paraId="552E6AE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A4B89"/>
    <w:multiLevelType w:val="hybridMultilevel"/>
    <w:tmpl w:val="F24A8F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E71209"/>
    <w:multiLevelType w:val="hybridMultilevel"/>
    <w:tmpl w:val="4FA2531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AA92A2E"/>
    <w:multiLevelType w:val="hybridMultilevel"/>
    <w:tmpl w:val="9D7C46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80A5EA0"/>
    <w:multiLevelType w:val="hybridMultilevel"/>
    <w:tmpl w:val="E9D2D7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9005501"/>
    <w:multiLevelType w:val="hybridMultilevel"/>
    <w:tmpl w:val="9DDEEE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CB1335A"/>
    <w:multiLevelType w:val="hybridMultilevel"/>
    <w:tmpl w:val="D6E6CC22"/>
    <w:lvl w:ilvl="0" w:tplc="AC8E67CA">
      <w:start w:val="1"/>
      <w:numFmt w:val="bullet"/>
      <w:lvlText w:val=""/>
      <w:lvlJc w:val="left"/>
      <w:pPr>
        <w:ind w:left="720" w:hanging="360"/>
      </w:pPr>
      <w:rPr>
        <w:rFonts w:hint="default" w:ascii="Symbol" w:hAnsi="Symbol"/>
      </w:rPr>
    </w:lvl>
    <w:lvl w:ilvl="1" w:tplc="32682238">
      <w:start w:val="1"/>
      <w:numFmt w:val="bullet"/>
      <w:lvlText w:val="o"/>
      <w:lvlJc w:val="left"/>
      <w:pPr>
        <w:ind w:left="1440" w:hanging="360"/>
      </w:pPr>
      <w:rPr>
        <w:rFonts w:hint="default" w:ascii="Courier New" w:hAnsi="Courier New"/>
      </w:rPr>
    </w:lvl>
    <w:lvl w:ilvl="2" w:tplc="25C66E3E">
      <w:start w:val="1"/>
      <w:numFmt w:val="bullet"/>
      <w:lvlText w:val=""/>
      <w:lvlJc w:val="left"/>
      <w:pPr>
        <w:ind w:left="2160" w:hanging="360"/>
      </w:pPr>
      <w:rPr>
        <w:rFonts w:hint="default" w:ascii="Wingdings" w:hAnsi="Wingdings"/>
      </w:rPr>
    </w:lvl>
    <w:lvl w:ilvl="3" w:tplc="C86A4756">
      <w:start w:val="1"/>
      <w:numFmt w:val="bullet"/>
      <w:lvlText w:val=""/>
      <w:lvlJc w:val="left"/>
      <w:pPr>
        <w:ind w:left="2880" w:hanging="360"/>
      </w:pPr>
      <w:rPr>
        <w:rFonts w:hint="default" w:ascii="Symbol" w:hAnsi="Symbol"/>
      </w:rPr>
    </w:lvl>
    <w:lvl w:ilvl="4" w:tplc="28663A60">
      <w:start w:val="1"/>
      <w:numFmt w:val="bullet"/>
      <w:lvlText w:val="o"/>
      <w:lvlJc w:val="left"/>
      <w:pPr>
        <w:ind w:left="3600" w:hanging="360"/>
      </w:pPr>
      <w:rPr>
        <w:rFonts w:hint="default" w:ascii="Courier New" w:hAnsi="Courier New"/>
      </w:rPr>
    </w:lvl>
    <w:lvl w:ilvl="5" w:tplc="E986729E">
      <w:start w:val="1"/>
      <w:numFmt w:val="bullet"/>
      <w:lvlText w:val=""/>
      <w:lvlJc w:val="left"/>
      <w:pPr>
        <w:ind w:left="4320" w:hanging="360"/>
      </w:pPr>
      <w:rPr>
        <w:rFonts w:hint="default" w:ascii="Wingdings" w:hAnsi="Wingdings"/>
      </w:rPr>
    </w:lvl>
    <w:lvl w:ilvl="6" w:tplc="7B9CA25E">
      <w:start w:val="1"/>
      <w:numFmt w:val="bullet"/>
      <w:lvlText w:val=""/>
      <w:lvlJc w:val="left"/>
      <w:pPr>
        <w:ind w:left="5040" w:hanging="360"/>
      </w:pPr>
      <w:rPr>
        <w:rFonts w:hint="default" w:ascii="Symbol" w:hAnsi="Symbol"/>
      </w:rPr>
    </w:lvl>
    <w:lvl w:ilvl="7" w:tplc="5C602D28">
      <w:start w:val="1"/>
      <w:numFmt w:val="bullet"/>
      <w:lvlText w:val="o"/>
      <w:lvlJc w:val="left"/>
      <w:pPr>
        <w:ind w:left="5760" w:hanging="360"/>
      </w:pPr>
      <w:rPr>
        <w:rFonts w:hint="default" w:ascii="Courier New" w:hAnsi="Courier New"/>
      </w:rPr>
    </w:lvl>
    <w:lvl w:ilvl="8" w:tplc="C8329F80">
      <w:start w:val="1"/>
      <w:numFmt w:val="bullet"/>
      <w:lvlText w:val=""/>
      <w:lvlJc w:val="left"/>
      <w:pPr>
        <w:ind w:left="6480" w:hanging="360"/>
      </w:pPr>
      <w:rPr>
        <w:rFonts w:hint="default" w:ascii="Wingdings" w:hAnsi="Wingdings"/>
      </w:rPr>
    </w:lvl>
  </w:abstractNum>
  <w:abstractNum w:abstractNumId="7" w15:restartNumberingAfterBreak="0">
    <w:nsid w:val="70A11650"/>
    <w:multiLevelType w:val="hybridMultilevel"/>
    <w:tmpl w:val="48BCE64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74A405E2"/>
    <w:multiLevelType w:val="hybridMultilevel"/>
    <w:tmpl w:val="992E0D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C8A1843"/>
    <w:multiLevelType w:val="hybridMultilevel"/>
    <w:tmpl w:val="E0B2D2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51869625">
    <w:abstractNumId w:val="6"/>
  </w:num>
  <w:num w:numId="2" w16cid:durableId="1893038320">
    <w:abstractNumId w:val="3"/>
  </w:num>
  <w:num w:numId="3" w16cid:durableId="554974768">
    <w:abstractNumId w:val="7"/>
  </w:num>
  <w:num w:numId="4" w16cid:durableId="541794146">
    <w:abstractNumId w:val="9"/>
  </w:num>
  <w:num w:numId="5" w16cid:durableId="1662386297">
    <w:abstractNumId w:val="8"/>
  </w:num>
  <w:num w:numId="6" w16cid:durableId="465322915">
    <w:abstractNumId w:val="5"/>
  </w:num>
  <w:num w:numId="7" w16cid:durableId="897208668">
    <w:abstractNumId w:val="1"/>
  </w:num>
  <w:num w:numId="8" w16cid:durableId="525753028">
    <w:abstractNumId w:val="0"/>
  </w:num>
  <w:num w:numId="9" w16cid:durableId="16741406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032153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36DD0"/>
    <w:rsid w:val="0005712A"/>
    <w:rsid w:val="00061418"/>
    <w:rsid w:val="00065D7D"/>
    <w:rsid w:val="0009458D"/>
    <w:rsid w:val="000C1033"/>
    <w:rsid w:val="000E45BB"/>
    <w:rsid w:val="00117591"/>
    <w:rsid w:val="0016248E"/>
    <w:rsid w:val="00172B7E"/>
    <w:rsid w:val="0017339C"/>
    <w:rsid w:val="00185016"/>
    <w:rsid w:val="001B20DA"/>
    <w:rsid w:val="001D0EEE"/>
    <w:rsid w:val="001D1349"/>
    <w:rsid w:val="001D7B75"/>
    <w:rsid w:val="001E2F34"/>
    <w:rsid w:val="001E5348"/>
    <w:rsid w:val="001F359F"/>
    <w:rsid w:val="001F575E"/>
    <w:rsid w:val="002120B7"/>
    <w:rsid w:val="0022278E"/>
    <w:rsid w:val="00225594"/>
    <w:rsid w:val="00225C93"/>
    <w:rsid w:val="00247530"/>
    <w:rsid w:val="00260340"/>
    <w:rsid w:val="00276994"/>
    <w:rsid w:val="002B7B0E"/>
    <w:rsid w:val="002C32EC"/>
    <w:rsid w:val="002E71E2"/>
    <w:rsid w:val="0032522A"/>
    <w:rsid w:val="00334E17"/>
    <w:rsid w:val="003461F3"/>
    <w:rsid w:val="00346F99"/>
    <w:rsid w:val="0035617D"/>
    <w:rsid w:val="00394828"/>
    <w:rsid w:val="003B1E33"/>
    <w:rsid w:val="003E262F"/>
    <w:rsid w:val="003F3884"/>
    <w:rsid w:val="003F5434"/>
    <w:rsid w:val="00407BEC"/>
    <w:rsid w:val="00433D14"/>
    <w:rsid w:val="004351C4"/>
    <w:rsid w:val="00436791"/>
    <w:rsid w:val="00445196"/>
    <w:rsid w:val="00457FE4"/>
    <w:rsid w:val="004C559B"/>
    <w:rsid w:val="00504813"/>
    <w:rsid w:val="00506B62"/>
    <w:rsid w:val="0055188F"/>
    <w:rsid w:val="005518CE"/>
    <w:rsid w:val="00573B38"/>
    <w:rsid w:val="005C6F2B"/>
    <w:rsid w:val="0060333F"/>
    <w:rsid w:val="006725D0"/>
    <w:rsid w:val="00697CB9"/>
    <w:rsid w:val="006C5301"/>
    <w:rsid w:val="006D13C2"/>
    <w:rsid w:val="006E3C7F"/>
    <w:rsid w:val="00711756"/>
    <w:rsid w:val="007377E9"/>
    <w:rsid w:val="007563AB"/>
    <w:rsid w:val="0077587D"/>
    <w:rsid w:val="00793BB9"/>
    <w:rsid w:val="007A0E3F"/>
    <w:rsid w:val="007D04F0"/>
    <w:rsid w:val="007D0E75"/>
    <w:rsid w:val="007F4792"/>
    <w:rsid w:val="00801B70"/>
    <w:rsid w:val="0081208F"/>
    <w:rsid w:val="008340D5"/>
    <w:rsid w:val="008A4B68"/>
    <w:rsid w:val="008B596C"/>
    <w:rsid w:val="008D7D71"/>
    <w:rsid w:val="008E19A5"/>
    <w:rsid w:val="008F1182"/>
    <w:rsid w:val="009070C5"/>
    <w:rsid w:val="00913EFC"/>
    <w:rsid w:val="00951F02"/>
    <w:rsid w:val="00961D50"/>
    <w:rsid w:val="009640BA"/>
    <w:rsid w:val="0096768B"/>
    <w:rsid w:val="0099302C"/>
    <w:rsid w:val="009B70FE"/>
    <w:rsid w:val="009E9D47"/>
    <w:rsid w:val="00A06EC4"/>
    <w:rsid w:val="00A16B07"/>
    <w:rsid w:val="00A4080D"/>
    <w:rsid w:val="00A50378"/>
    <w:rsid w:val="00A82FFD"/>
    <w:rsid w:val="00AC04B5"/>
    <w:rsid w:val="00AE130A"/>
    <w:rsid w:val="00AF7688"/>
    <w:rsid w:val="00AF7AB1"/>
    <w:rsid w:val="00B01E25"/>
    <w:rsid w:val="00B5114C"/>
    <w:rsid w:val="00B62689"/>
    <w:rsid w:val="00B64190"/>
    <w:rsid w:val="00B7414C"/>
    <w:rsid w:val="00B77ED8"/>
    <w:rsid w:val="00B958AF"/>
    <w:rsid w:val="00B97AF6"/>
    <w:rsid w:val="00BA131C"/>
    <w:rsid w:val="00C4124E"/>
    <w:rsid w:val="00C6132C"/>
    <w:rsid w:val="00C8698D"/>
    <w:rsid w:val="00C9230F"/>
    <w:rsid w:val="00CF3C98"/>
    <w:rsid w:val="00D2426D"/>
    <w:rsid w:val="00D35DC6"/>
    <w:rsid w:val="00D95B68"/>
    <w:rsid w:val="00DB18ED"/>
    <w:rsid w:val="00DC778C"/>
    <w:rsid w:val="00DF730F"/>
    <w:rsid w:val="00E66217"/>
    <w:rsid w:val="00E80420"/>
    <w:rsid w:val="00EA4D17"/>
    <w:rsid w:val="00EC6505"/>
    <w:rsid w:val="00EE53DC"/>
    <w:rsid w:val="00EF5371"/>
    <w:rsid w:val="00F223EE"/>
    <w:rsid w:val="00F40D41"/>
    <w:rsid w:val="00FB3EBC"/>
    <w:rsid w:val="00FD2E23"/>
    <w:rsid w:val="028F1AE9"/>
    <w:rsid w:val="04B363D5"/>
    <w:rsid w:val="06EB065D"/>
    <w:rsid w:val="0796F5ED"/>
    <w:rsid w:val="0A1E21B0"/>
    <w:rsid w:val="0B158371"/>
    <w:rsid w:val="0B2655D7"/>
    <w:rsid w:val="0B87EE03"/>
    <w:rsid w:val="10E35301"/>
    <w:rsid w:val="11762068"/>
    <w:rsid w:val="12AD9BCC"/>
    <w:rsid w:val="12D80776"/>
    <w:rsid w:val="19187EAD"/>
    <w:rsid w:val="1D53FAA9"/>
    <w:rsid w:val="1D545675"/>
    <w:rsid w:val="1D732C5E"/>
    <w:rsid w:val="1EA4DA29"/>
    <w:rsid w:val="20171A5A"/>
    <w:rsid w:val="218772F9"/>
    <w:rsid w:val="21EF3C26"/>
    <w:rsid w:val="2346AD16"/>
    <w:rsid w:val="24665F2E"/>
    <w:rsid w:val="24A70C8E"/>
    <w:rsid w:val="2651C4C9"/>
    <w:rsid w:val="26723DA8"/>
    <w:rsid w:val="27F3190D"/>
    <w:rsid w:val="2B4ACD34"/>
    <w:rsid w:val="2BD06797"/>
    <w:rsid w:val="2CC6C3B6"/>
    <w:rsid w:val="2F97B03E"/>
    <w:rsid w:val="30872D87"/>
    <w:rsid w:val="3191555A"/>
    <w:rsid w:val="330227E6"/>
    <w:rsid w:val="34ADCB96"/>
    <w:rsid w:val="34D4EA67"/>
    <w:rsid w:val="3805FBAD"/>
    <w:rsid w:val="38E89166"/>
    <w:rsid w:val="393E10EF"/>
    <w:rsid w:val="3B3AC8FD"/>
    <w:rsid w:val="3D1977AB"/>
    <w:rsid w:val="3D30934D"/>
    <w:rsid w:val="3FBD46C3"/>
    <w:rsid w:val="3FF26348"/>
    <w:rsid w:val="41E4A713"/>
    <w:rsid w:val="4291A586"/>
    <w:rsid w:val="43538BE5"/>
    <w:rsid w:val="4416B496"/>
    <w:rsid w:val="474F88FC"/>
    <w:rsid w:val="4785A6CD"/>
    <w:rsid w:val="49A0CB7D"/>
    <w:rsid w:val="4A277728"/>
    <w:rsid w:val="4A77E891"/>
    <w:rsid w:val="4D4E2D70"/>
    <w:rsid w:val="4DEF4569"/>
    <w:rsid w:val="4EBC49BA"/>
    <w:rsid w:val="4EDBAD29"/>
    <w:rsid w:val="4FED1614"/>
    <w:rsid w:val="530FD186"/>
    <w:rsid w:val="544AE940"/>
    <w:rsid w:val="560FCFC7"/>
    <w:rsid w:val="56A45F8C"/>
    <w:rsid w:val="577AD272"/>
    <w:rsid w:val="584A6E53"/>
    <w:rsid w:val="5877E4D0"/>
    <w:rsid w:val="58FFD45B"/>
    <w:rsid w:val="5AE63581"/>
    <w:rsid w:val="5BBC948F"/>
    <w:rsid w:val="5C50D02F"/>
    <w:rsid w:val="5EE4EB77"/>
    <w:rsid w:val="616E8306"/>
    <w:rsid w:val="639586DA"/>
    <w:rsid w:val="6447D994"/>
    <w:rsid w:val="6578E4C2"/>
    <w:rsid w:val="67827A28"/>
    <w:rsid w:val="687D5726"/>
    <w:rsid w:val="688D326D"/>
    <w:rsid w:val="68951079"/>
    <w:rsid w:val="68F5631F"/>
    <w:rsid w:val="6C230892"/>
    <w:rsid w:val="6CE4BDA9"/>
    <w:rsid w:val="6E5FE951"/>
    <w:rsid w:val="7049D821"/>
    <w:rsid w:val="7112A530"/>
    <w:rsid w:val="7116533F"/>
    <w:rsid w:val="720DA4EB"/>
    <w:rsid w:val="75624568"/>
    <w:rsid w:val="76B0F0AF"/>
    <w:rsid w:val="7711E73F"/>
    <w:rsid w:val="774F2D8C"/>
    <w:rsid w:val="77FBD7D9"/>
    <w:rsid w:val="7A47202E"/>
    <w:rsid w:val="7B8F2416"/>
    <w:rsid w:val="7C0623AC"/>
    <w:rsid w:val="7D118BE7"/>
    <w:rsid w:val="7D9CF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styleId="BalloonTextChar" w:customStyle="1">
    <w:name w:val="Balloon Text Char"/>
    <w:basedOn w:val="DefaultParagraphFont"/>
    <w:link w:val="BalloonText"/>
    <w:uiPriority w:val="99"/>
    <w:semiHidden/>
    <w:rsid w:val="0005712A"/>
    <w:rPr>
      <w:rFonts w:ascii="Tahoma" w:hAnsi="Tahoma" w:cs="Tahoma"/>
      <w:b/>
      <w:sz w:val="16"/>
      <w:szCs w:val="16"/>
    </w:rPr>
  </w:style>
  <w:style w:type="character" w:styleId="normaltextrun" w:customStyle="1">
    <w:name w:val="normaltextrun"/>
    <w:basedOn w:val="DefaultParagraphFont"/>
    <w:rsid w:val="0005712A"/>
  </w:style>
  <w:style w:type="character" w:styleId="eop" w:customStyle="1">
    <w:name w:val="eop"/>
    <w:basedOn w:val="DefaultParagraphFont"/>
    <w:rsid w:val="0005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09036">
      <w:bodyDiv w:val="1"/>
      <w:marLeft w:val="0"/>
      <w:marRight w:val="0"/>
      <w:marTop w:val="0"/>
      <w:marBottom w:val="0"/>
      <w:divBdr>
        <w:top w:val="none" w:sz="0" w:space="0" w:color="auto"/>
        <w:left w:val="none" w:sz="0" w:space="0" w:color="auto"/>
        <w:bottom w:val="none" w:sz="0" w:space="0" w:color="auto"/>
        <w:right w:val="none" w:sz="0" w:space="0" w:color="auto"/>
      </w:divBdr>
    </w:div>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9C12E25EDBF847AFCDF14839248F8C" ma:contentTypeVersion="35" ma:contentTypeDescription="Create a new document." ma:contentTypeScope="" ma:versionID="0ab2a40bfe5e31063d85bd1d331131b1">
  <xsd:schema xmlns:xsd="http://www.w3.org/2001/XMLSchema" xmlns:xs="http://www.w3.org/2001/XMLSchema" xmlns:p="http://schemas.microsoft.com/office/2006/metadata/properties" xmlns:ns2="085c93cf-5534-49e4-8ef5-4a2041be4c90" xmlns:ns3="6a23f12e-545e-45d5-91a6-bee297a3a395" targetNamespace="http://schemas.microsoft.com/office/2006/metadata/properties" ma:root="true" ma:fieldsID="db6dbb6d2527560bee4e51e0fb10f76d" ns2:_="" ns3:_="">
    <xsd:import namespace="085c93cf-5534-49e4-8ef5-4a2041be4c90"/>
    <xsd:import namespace="6a23f12e-545e-45d5-91a6-bee297a3a395"/>
    <xsd:element name="properties">
      <xsd:complexType>
        <xsd:sequence>
          <xsd:element name="documentManagement">
            <xsd:complexType>
              <xsd:all>
                <xsd:element ref="ns2:e8d2f4275ddd4f82adb447e654856cf9" minOccurs="0"/>
                <xsd:element ref="ns2:TaxCatchAll" minOccurs="0"/>
                <xsd:element ref="ns2:h8fb337b5d684e78b4d7e924d96ceb2c" minOccurs="0"/>
                <xsd:element ref="ns2:m0539b6c711848eea46f0e790142b9c0" minOccurs="0"/>
                <xsd:element ref="ns2:f3900ce4dc374b8fa788d16c5facf726" minOccurs="0"/>
                <xsd:element ref="ns2:g0c48009280646bda36c7020e0098fef"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8d2f4275ddd4f82adb447e654856cf9" ma:index="9" nillable="true" ma:taxonomy="true" ma:internalName="e8d2f4275ddd4f82adb447e654856cf9" ma:taxonomyFieldName="Topic" ma:displayName="Topic" ma:fieldId="{e8d2f427-5ddd-4f82-adb4-47e654856cf9}"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fdbce35-bb25-4435-99b8-60bb186290eb}"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h8fb337b5d684e78b4d7e924d96ceb2c" ma:index="12" nillable="true" ma:taxonomy="true" ma:internalName="h8fb337b5d684e78b4d7e924d96ceb2c" ma:taxonomyFieldName="Staff_x0020_Category" ma:displayName="Staff Category" ma:fieldId="{18fb337b-5d68-4e78-b4d7-e924d96ceb2c}"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m0539b6c711848eea46f0e790142b9c0" ma:index="14" nillable="true" ma:taxonomy="true" ma:internalName="m0539b6c711848eea46f0e790142b9c0" ma:taxonomyFieldName="Exam_x0020_Board" ma:displayName="Exam Board" ma:fieldId="{60539b6c-7118-48ee-a46f-0e790142b9c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f3900ce4dc374b8fa788d16c5facf726" ma:index="16" nillable="true" ma:taxonomy="true" ma:internalName="f3900ce4dc374b8fa788d16c5facf726" ma:taxonomyFieldName="Week" ma:displayName="Week" ma:fieldId="{f3900ce4-dc37-4b8f-a788-d16c5facf726}"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g0c48009280646bda36c7020e0098fef" ma:index="18" nillable="true" ma:taxonomy="true" ma:internalName="g0c48009280646bda36c7020e0098fef" ma:taxonomyFieldName="Term" ma:displayName="Term" ma:fieldId="{00c48009-2806-46bd-a36c-7020e0098fef}"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Performing Arts" ma:internalName="Curriculum_x0020_Subject">
      <xsd:simpleType>
        <xsd:restriction base="dms:Text"/>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23f12e-545e-45d5-91a6-bee297a3a395"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3900ce4dc374b8fa788d16c5facf726 xmlns="085c93cf-5534-49e4-8ef5-4a2041be4c90">
      <Terms xmlns="http://schemas.microsoft.com/office/infopath/2007/PartnerControls"/>
    </f3900ce4dc374b8fa788d16c5facf726>
    <g0c48009280646bda36c7020e0098fef xmlns="085c93cf-5534-49e4-8ef5-4a2041be4c90">
      <Terms xmlns="http://schemas.microsoft.com/office/infopath/2007/PartnerControls"/>
    </g0c48009280646bda36c7020e0098fef>
    <m0539b6c711848eea46f0e790142b9c0 xmlns="085c93cf-5534-49e4-8ef5-4a2041be4c90">
      <Terms xmlns="http://schemas.microsoft.com/office/infopath/2007/PartnerControls"/>
    </m0539b6c711848eea46f0e790142b9c0>
    <KeyStage xmlns="085c93cf-5534-49e4-8ef5-4a2041be4c90" xsi:nil="true"/>
    <Year xmlns="085c93cf-5534-49e4-8ef5-4a2041be4c90" xsi:nil="true"/>
    <CurriculumSubject xmlns="085c93cf-5534-49e4-8ef5-4a2041be4c90">Performing Arts</CurriculumSubject>
    <e8d2f4275ddd4f82adb447e654856cf9 xmlns="085c93cf-5534-49e4-8ef5-4a2041be4c90">
      <Terms xmlns="http://schemas.microsoft.com/office/infopath/2007/PartnerControls"/>
    </e8d2f4275ddd4f82adb447e654856cf9>
    <TaxCatchAll xmlns="085c93cf-5534-49e4-8ef5-4a2041be4c90" xsi:nil="true"/>
    <h8fb337b5d684e78b4d7e924d96ceb2c xmlns="085c93cf-5534-49e4-8ef5-4a2041be4c90">
      <Terms xmlns="http://schemas.microsoft.com/office/infopath/2007/PartnerControls"/>
    </h8fb337b5d684e78b4d7e924d96ceb2c>
    <PersonalIdentificationData xmlns="085c93cf-5534-49e4-8ef5-4a2041be4c90" xsi:nil="true"/>
    <Lesson xmlns="085c93cf-5534-49e4-8ef5-4a2041be4c90" xsi:nil="true"/>
    <CustomTags xmlns="085c93cf-5534-49e4-8ef5-4a2041be4c90" xsi:nil="true"/>
    <lcf76f155ced4ddcb4097134ff3c332f xmlns="6a23f12e-545e-45d5-91a6-bee297a3a3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2.xml><?xml version="1.0" encoding="utf-8"?>
<ds:datastoreItem xmlns:ds="http://schemas.openxmlformats.org/officeDocument/2006/customXml" ds:itemID="{20217AD5-A767-450A-B8E9-C6EC5393FB3E}"/>
</file>

<file path=customXml/itemProps3.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6a23f12e-545e-45d5-91a6-bee297a3a39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Bishop Milner Catholic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SFoster</dc:creator>
  <keywords/>
  <dc:description/>
  <lastModifiedBy>LGullick</lastModifiedBy>
  <revision>76</revision>
  <lastPrinted>2025-11-10T07:59:00.0000000Z</lastPrinted>
  <dcterms:created xsi:type="dcterms:W3CDTF">2020-07-13T09:07:00.0000000Z</dcterms:created>
  <dcterms:modified xsi:type="dcterms:W3CDTF">2026-08-14T11:29:15.1645886Z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0x010100B19C12E25EDBF847AFCDF14839248F8C</vt:lpwstr>
  </property>
  <property fmtid="{D5CDD505-2E9C-101B-9397-08002B2CF9AE}" pid="3" name="Topic">
    <vt:lpwstr/>
  </property>
  <property fmtid="{D5CDD505-2E9C-101B-9397-08002B2CF9AE}" pid="4" name="Term">
    <vt:lpwstr/>
  </property>
  <property fmtid="{D5CDD505-2E9C-101B-9397-08002B2CF9AE}" pid="5" name="Staff Category">
    <vt:lpwstr/>
  </property>
  <property fmtid="{D5CDD505-2E9C-101B-9397-08002B2CF9AE}" pid="6" name="Exam Board">
    <vt:lpwstr/>
  </property>
  <property fmtid="{D5CDD505-2E9C-101B-9397-08002B2CF9AE}" pid="7" name="Week">
    <vt:lpwstr/>
  </property>
  <property fmtid="{D5CDD505-2E9C-101B-9397-08002B2CF9AE}" pid="8" name="MediaServiceImageTags">
    <vt:lpwstr/>
  </property>
  <property fmtid="{D5CDD505-2E9C-101B-9397-08002B2CF9AE}" pid="9" name="Staff_x0020_Category">
    <vt:lpwstr/>
  </property>
  <property fmtid="{D5CDD505-2E9C-101B-9397-08002B2CF9AE}" pid="10" name="Exam_x0020_Board">
    <vt:lpwstr/>
  </property>
</Properties>
</file>